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9A983" w14:textId="77777777" w:rsidR="006174E2" w:rsidRDefault="006174E2" w:rsidP="006174E2">
      <w:pPr>
        <w:outlineLvl w:val="3"/>
        <w:rPr>
          <w:rFonts w:asciiTheme="minorHAnsi" w:hAnsiTheme="minorHAnsi" w:cstheme="minorHAnsi"/>
        </w:rPr>
      </w:pPr>
    </w:p>
    <w:p w14:paraId="063A9B88" w14:textId="125C7315" w:rsidR="000763E9" w:rsidRPr="006F5DDD" w:rsidRDefault="00A169AF" w:rsidP="006174E2">
      <w:pPr>
        <w:outlineLvl w:val="3"/>
        <w:rPr>
          <w:rFonts w:ascii="Titillium" w:hAnsi="Titillium" w:cstheme="minorHAnsi"/>
        </w:rPr>
      </w:pPr>
      <w:r w:rsidRPr="006F5DDD">
        <w:rPr>
          <w:rFonts w:ascii="Titillium" w:hAnsi="Titillium" w:cstheme="minorHAnsi"/>
        </w:rPr>
        <w:t xml:space="preserve">Presseinformation / </w:t>
      </w:r>
      <w:r w:rsidR="00DE7B8F">
        <w:rPr>
          <w:rFonts w:ascii="Titillium" w:hAnsi="Titillium" w:cstheme="minorHAnsi"/>
        </w:rPr>
        <w:t>26.06</w:t>
      </w:r>
      <w:r w:rsidR="008B483B" w:rsidRPr="006F5DDD">
        <w:rPr>
          <w:rFonts w:ascii="Titillium" w:hAnsi="Titillium" w:cstheme="minorHAnsi"/>
        </w:rPr>
        <w:t>.</w:t>
      </w:r>
      <w:r w:rsidR="005A4A8E" w:rsidRPr="006F5DDD">
        <w:rPr>
          <w:rFonts w:ascii="Titillium" w:hAnsi="Titillium" w:cstheme="minorHAnsi"/>
        </w:rPr>
        <w:t>202</w:t>
      </w:r>
      <w:r w:rsidR="00A02A3A" w:rsidRPr="006F5DDD">
        <w:rPr>
          <w:rFonts w:ascii="Titillium" w:hAnsi="Titillium" w:cstheme="minorHAnsi"/>
        </w:rPr>
        <w:t>3</w:t>
      </w:r>
      <w:r w:rsidR="00713EFF" w:rsidRPr="006F5DDD">
        <w:rPr>
          <w:rFonts w:ascii="Titillium" w:hAnsi="Titillium" w:cstheme="minorHAnsi"/>
        </w:rPr>
        <w:t xml:space="preserve"> / </w:t>
      </w:r>
      <w:r w:rsidRPr="006F5DDD">
        <w:rPr>
          <w:rFonts w:ascii="Titillium" w:hAnsi="Titillium" w:cstheme="minorHAnsi"/>
        </w:rPr>
        <w:t xml:space="preserve">MTC Micro Tech Components GmbH / </w:t>
      </w:r>
      <w:hyperlink r:id="rId7" w:history="1">
        <w:r w:rsidR="00051F5E" w:rsidRPr="006F5DDD">
          <w:rPr>
            <w:rStyle w:val="Hyperlink"/>
            <w:rFonts w:ascii="Titillium" w:hAnsi="Titillium" w:cstheme="minorHAnsi"/>
          </w:rPr>
          <w:t>www.mtc.de</w:t>
        </w:r>
      </w:hyperlink>
      <w:r w:rsidR="002D3749" w:rsidRPr="006F5DDD">
        <w:rPr>
          <w:rFonts w:ascii="Titillium" w:hAnsi="Titillium" w:cstheme="minorHAnsi"/>
        </w:rPr>
        <w:t xml:space="preserve"> </w:t>
      </w:r>
    </w:p>
    <w:p w14:paraId="514A4DDB" w14:textId="77777777" w:rsidR="004A046F" w:rsidRPr="006F5DDD" w:rsidRDefault="004A046F" w:rsidP="00296CD6">
      <w:pPr>
        <w:spacing w:before="100" w:beforeAutospacing="1" w:after="100" w:afterAutospacing="1"/>
        <w:outlineLvl w:val="3"/>
        <w:rPr>
          <w:rFonts w:ascii="Titillium" w:hAnsi="Titillium" w:cstheme="minorHAnsi"/>
          <w:b/>
          <w:bCs/>
          <w:sz w:val="22"/>
          <w:szCs w:val="22"/>
        </w:rPr>
      </w:pPr>
    </w:p>
    <w:p w14:paraId="5CD76852" w14:textId="76796341" w:rsidR="00A02A3A" w:rsidRPr="00B35DB1" w:rsidRDefault="00DE7B8F" w:rsidP="00A02A3A">
      <w:pPr>
        <w:rPr>
          <w:rFonts w:ascii="Titillium" w:hAnsi="Titillium" w:cstheme="minorHAnsi"/>
          <w:b/>
          <w:bCs/>
          <w:color w:val="000000"/>
        </w:rPr>
      </w:pPr>
      <w:bookmarkStart w:id="0" w:name="_Hlk99354208"/>
      <w:r w:rsidRPr="00DE7B8F">
        <w:rPr>
          <w:rFonts w:ascii="Titillium" w:hAnsi="Titillium" w:cstheme="minorHAnsi"/>
          <w:b/>
          <w:bCs/>
          <w:sz w:val="36"/>
          <w:szCs w:val="36"/>
        </w:rPr>
        <w:t xml:space="preserve">MTC setzt Erfolgskurs fort – Umzug in neue </w:t>
      </w:r>
      <w:r>
        <w:rPr>
          <w:rFonts w:ascii="Titillium" w:hAnsi="Titillium" w:cstheme="minorHAnsi"/>
          <w:b/>
          <w:bCs/>
          <w:sz w:val="36"/>
          <w:szCs w:val="36"/>
        </w:rPr>
        <w:t>F</w:t>
      </w:r>
      <w:r w:rsidRPr="00DE7B8F">
        <w:rPr>
          <w:rFonts w:ascii="Titillium" w:hAnsi="Titillium" w:cstheme="minorHAnsi"/>
          <w:b/>
          <w:bCs/>
          <w:sz w:val="36"/>
          <w:szCs w:val="36"/>
        </w:rPr>
        <w:t>irmen</w:t>
      </w:r>
      <w:r w:rsidR="0073536A">
        <w:rPr>
          <w:rFonts w:ascii="Titillium" w:hAnsi="Titillium" w:cstheme="minorHAnsi"/>
          <w:b/>
          <w:bCs/>
          <w:sz w:val="36"/>
          <w:szCs w:val="36"/>
        </w:rPr>
        <w:t>-</w:t>
      </w:r>
      <w:r w:rsidRPr="00DE7B8F">
        <w:rPr>
          <w:rFonts w:ascii="Titillium" w:hAnsi="Titillium" w:cstheme="minorHAnsi"/>
          <w:b/>
          <w:bCs/>
          <w:sz w:val="36"/>
          <w:szCs w:val="36"/>
        </w:rPr>
        <w:t>zentrale im Herbst 2023</w:t>
      </w:r>
    </w:p>
    <w:p w14:paraId="153CDB96" w14:textId="77777777" w:rsidR="00DE7B8F" w:rsidRDefault="00DE7B8F" w:rsidP="00A02A3A">
      <w:pPr>
        <w:jc w:val="both"/>
        <w:rPr>
          <w:rFonts w:ascii="Titillium" w:hAnsi="Titillium" w:cstheme="minorHAnsi"/>
          <w:b/>
          <w:bCs/>
          <w:color w:val="000000"/>
        </w:rPr>
      </w:pPr>
    </w:p>
    <w:p w14:paraId="08095775" w14:textId="77777777" w:rsidR="00DE7B8F" w:rsidRPr="003E1FBF" w:rsidRDefault="00DE7B8F" w:rsidP="00DE7B8F">
      <w:pPr>
        <w:jc w:val="both"/>
        <w:rPr>
          <w:rFonts w:ascii="Titillium" w:hAnsi="Titillium" w:cstheme="minorHAnsi"/>
        </w:rPr>
      </w:pPr>
      <w:r w:rsidRPr="003E1FBF">
        <w:rPr>
          <w:rFonts w:ascii="Titillium" w:hAnsi="Titillium" w:cstheme="minorHAnsi"/>
          <w:b/>
          <w:bCs/>
          <w:color w:val="000000"/>
        </w:rPr>
        <w:t>MTC Micro Tech Components GmbH setzt Wachstumskurs fort und kündigt den Bezug des neuen Firmengebäudes für September 2023 an.</w:t>
      </w:r>
    </w:p>
    <w:p w14:paraId="696CC73E" w14:textId="77777777" w:rsidR="00DE7B8F" w:rsidRPr="003E1FBF" w:rsidRDefault="00DE7B8F" w:rsidP="00DE7B8F">
      <w:pPr>
        <w:rPr>
          <w:rFonts w:ascii="Titillium" w:hAnsi="Titillium"/>
        </w:rPr>
      </w:pPr>
    </w:p>
    <w:p w14:paraId="0D248804" w14:textId="77777777" w:rsidR="00DE7B8F" w:rsidRPr="003E1FBF" w:rsidRDefault="00DE7B8F" w:rsidP="00DE7B8F">
      <w:pPr>
        <w:jc w:val="both"/>
        <w:rPr>
          <w:rFonts w:ascii="Titillium" w:hAnsi="Titillium" w:cstheme="minorHAnsi"/>
          <w:sz w:val="22"/>
          <w:szCs w:val="22"/>
        </w:rPr>
      </w:pPr>
      <w:r w:rsidRPr="003E1FBF">
        <w:rPr>
          <w:rFonts w:ascii="Titillium" w:hAnsi="Titillium"/>
        </w:rPr>
        <w:t xml:space="preserve">Die MTC Micro Tech Components GmbH, ein </w:t>
      </w:r>
      <w:r w:rsidRPr="003E1FBF">
        <w:rPr>
          <w:rFonts w:ascii="Titillium" w:hAnsi="Titillium" w:cstheme="minorHAnsi"/>
          <w:sz w:val="22"/>
          <w:szCs w:val="22"/>
        </w:rPr>
        <w:t xml:space="preserve">führender Hersteller von EMV-Abschirmungsmaterialen, Metallteilen und thermisch leitenden Materialien, </w:t>
      </w:r>
      <w:r>
        <w:rPr>
          <w:rFonts w:ascii="Titillium" w:hAnsi="Titillium" w:cstheme="minorHAnsi"/>
          <w:sz w:val="22"/>
          <w:szCs w:val="22"/>
        </w:rPr>
        <w:t xml:space="preserve">bezieht </w:t>
      </w:r>
      <w:r w:rsidRPr="003E1FBF">
        <w:rPr>
          <w:rFonts w:ascii="Titillium" w:hAnsi="Titillium" w:cstheme="minorHAnsi"/>
          <w:sz w:val="22"/>
          <w:szCs w:val="22"/>
        </w:rPr>
        <w:t xml:space="preserve">im September 2023 ein neues, </w:t>
      </w:r>
      <w:r>
        <w:rPr>
          <w:rFonts w:ascii="Titillium" w:hAnsi="Titillium" w:cstheme="minorHAnsi"/>
          <w:sz w:val="22"/>
          <w:szCs w:val="22"/>
        </w:rPr>
        <w:t>innovatives</w:t>
      </w:r>
      <w:r w:rsidRPr="003E1FBF">
        <w:rPr>
          <w:rFonts w:ascii="Titillium" w:hAnsi="Titillium" w:cstheme="minorHAnsi"/>
          <w:sz w:val="22"/>
          <w:szCs w:val="22"/>
        </w:rPr>
        <w:t xml:space="preserve"> Verwaltungs- und Logistikgebäude. Dieser Schritt markiert einen bedeutenden Meilenstein in der Unternehmensentwicklung des Technologieunternehmens</w:t>
      </w:r>
      <w:r>
        <w:rPr>
          <w:rFonts w:ascii="Titillium" w:hAnsi="Titillium" w:cstheme="minorHAnsi"/>
          <w:sz w:val="22"/>
          <w:szCs w:val="22"/>
        </w:rPr>
        <w:t xml:space="preserve"> und bildet damit das </w:t>
      </w:r>
      <w:r w:rsidRPr="003E1FBF">
        <w:rPr>
          <w:rFonts w:ascii="Titillium" w:hAnsi="Titillium" w:cstheme="minorHAnsi"/>
          <w:sz w:val="22"/>
          <w:szCs w:val="22"/>
        </w:rPr>
        <w:t>starke Wachstum der vergangenen Jahre</w:t>
      </w:r>
      <w:r>
        <w:rPr>
          <w:rFonts w:ascii="Titillium" w:hAnsi="Titillium" w:cstheme="minorHAnsi"/>
          <w:sz w:val="22"/>
          <w:szCs w:val="22"/>
        </w:rPr>
        <w:t xml:space="preserve"> ab.</w:t>
      </w:r>
    </w:p>
    <w:p w14:paraId="4D82C9E9" w14:textId="77777777" w:rsidR="00DE7B8F" w:rsidRDefault="00DE7B8F" w:rsidP="00DE7B8F">
      <w:pPr>
        <w:rPr>
          <w:rFonts w:ascii="Titillium" w:hAnsi="Titillium" w:cstheme="minorHAnsi"/>
          <w:sz w:val="22"/>
          <w:szCs w:val="22"/>
        </w:rPr>
      </w:pPr>
    </w:p>
    <w:p w14:paraId="2D88BBEC" w14:textId="77777777" w:rsidR="00DE7B8F" w:rsidRPr="008A5188" w:rsidRDefault="00DE7B8F" w:rsidP="00DE7B8F">
      <w:pPr>
        <w:rPr>
          <w:rFonts w:ascii="Titillium" w:hAnsi="Titillium" w:cstheme="minorHAnsi"/>
          <w:b/>
          <w:bCs/>
        </w:rPr>
      </w:pPr>
      <w:r w:rsidRPr="008A5188">
        <w:rPr>
          <w:rFonts w:ascii="Titillium" w:hAnsi="Titillium" w:cstheme="minorHAnsi"/>
          <w:b/>
          <w:bCs/>
        </w:rPr>
        <w:t xml:space="preserve">Grundstein für sichere Zukunft und moderne Arbeitsplätze </w:t>
      </w:r>
    </w:p>
    <w:p w14:paraId="719E2320" w14:textId="77777777" w:rsidR="00DE7B8F" w:rsidRDefault="00DE7B8F" w:rsidP="00DE7B8F">
      <w:pPr>
        <w:jc w:val="both"/>
        <w:rPr>
          <w:rFonts w:ascii="Titillium" w:hAnsi="Titillium" w:cstheme="minorHAnsi"/>
          <w:sz w:val="22"/>
          <w:szCs w:val="22"/>
        </w:rPr>
      </w:pPr>
      <w:r w:rsidRPr="003E1FBF">
        <w:rPr>
          <w:rFonts w:ascii="Titillium" w:hAnsi="Titillium" w:cstheme="minorHAnsi"/>
          <w:sz w:val="22"/>
          <w:szCs w:val="22"/>
        </w:rPr>
        <w:t xml:space="preserve">„Wir können es kaum erwarten, unseren ersten Tag in den neuen Räumlichkeiten zu erleben“, </w:t>
      </w:r>
      <w:r>
        <w:rPr>
          <w:rFonts w:ascii="Titillium" w:hAnsi="Titillium" w:cstheme="minorHAnsi"/>
          <w:sz w:val="22"/>
          <w:szCs w:val="22"/>
        </w:rPr>
        <w:t>äußert</w:t>
      </w:r>
      <w:r w:rsidRPr="003E1FBF">
        <w:rPr>
          <w:rFonts w:ascii="Titillium" w:hAnsi="Titillium" w:cstheme="minorHAnsi"/>
          <w:sz w:val="22"/>
          <w:szCs w:val="22"/>
        </w:rPr>
        <w:t xml:space="preserve"> sich Geschäftsführer Matthias Kronmüller begeistert </w:t>
      </w:r>
      <w:r>
        <w:rPr>
          <w:rFonts w:ascii="Titillium" w:hAnsi="Titillium" w:cstheme="minorHAnsi"/>
          <w:sz w:val="22"/>
          <w:szCs w:val="22"/>
        </w:rPr>
        <w:t>zum</w:t>
      </w:r>
      <w:r w:rsidRPr="003E1FBF">
        <w:rPr>
          <w:rFonts w:ascii="Titillium" w:hAnsi="Titillium" w:cstheme="minorHAnsi"/>
          <w:sz w:val="22"/>
          <w:szCs w:val="22"/>
        </w:rPr>
        <w:t xml:space="preserve"> bevorstehenden Umzug.</w:t>
      </w:r>
      <w:r>
        <w:rPr>
          <w:rFonts w:ascii="Titillium" w:hAnsi="Titillium" w:cstheme="minorHAnsi"/>
          <w:sz w:val="22"/>
          <w:szCs w:val="22"/>
        </w:rPr>
        <w:t xml:space="preserve"> Durch die Verdoppelung der Bürofläche entsteht ausreichend Platz </w:t>
      </w:r>
      <w:r w:rsidRPr="008A5188">
        <w:rPr>
          <w:rFonts w:ascii="Titillium" w:hAnsi="Titillium" w:cstheme="minorHAnsi"/>
          <w:sz w:val="22"/>
          <w:szCs w:val="22"/>
        </w:rPr>
        <w:t xml:space="preserve">für </w:t>
      </w:r>
      <w:r>
        <w:rPr>
          <w:rFonts w:ascii="Titillium" w:hAnsi="Titillium" w:cstheme="minorHAnsi"/>
          <w:sz w:val="22"/>
          <w:szCs w:val="22"/>
        </w:rPr>
        <w:t>weitere</w:t>
      </w:r>
      <w:r w:rsidRPr="008A5188">
        <w:rPr>
          <w:rFonts w:ascii="Titillium" w:hAnsi="Titillium" w:cstheme="minorHAnsi"/>
          <w:sz w:val="22"/>
          <w:szCs w:val="22"/>
        </w:rPr>
        <w:t xml:space="preserve"> Mitarbeiterinnen und Mitarbeiter</w:t>
      </w:r>
      <w:r>
        <w:rPr>
          <w:rFonts w:ascii="Titillium" w:hAnsi="Titillium" w:cstheme="minorHAnsi"/>
          <w:sz w:val="22"/>
          <w:szCs w:val="22"/>
        </w:rPr>
        <w:t>.</w:t>
      </w:r>
      <w:r w:rsidRPr="008A5188">
        <w:rPr>
          <w:rFonts w:ascii="Titillium" w:hAnsi="Titillium" w:cstheme="minorHAnsi"/>
          <w:sz w:val="22"/>
          <w:szCs w:val="22"/>
        </w:rPr>
        <w:t xml:space="preserve"> Die Schaffung neuer Arbeitsplätze und die Ausbildung junger Menschen sind wichtige Säulen </w:t>
      </w:r>
      <w:r>
        <w:rPr>
          <w:rFonts w:ascii="Titillium" w:hAnsi="Titillium" w:cstheme="minorHAnsi"/>
          <w:sz w:val="22"/>
          <w:szCs w:val="22"/>
        </w:rPr>
        <w:t>der MTC-</w:t>
      </w:r>
      <w:r w:rsidRPr="008A5188">
        <w:rPr>
          <w:rFonts w:ascii="Titillium" w:hAnsi="Titillium" w:cstheme="minorHAnsi"/>
          <w:sz w:val="22"/>
          <w:szCs w:val="22"/>
        </w:rPr>
        <w:t xml:space="preserve">Wachstumsstrategie, </w:t>
      </w:r>
      <w:r>
        <w:rPr>
          <w:rFonts w:ascii="Titillium" w:hAnsi="Titillium" w:cstheme="minorHAnsi"/>
          <w:sz w:val="22"/>
          <w:szCs w:val="22"/>
        </w:rPr>
        <w:t>„</w:t>
      </w:r>
      <w:r w:rsidRPr="008A5188">
        <w:rPr>
          <w:rFonts w:ascii="Titillium" w:hAnsi="Titillium" w:cstheme="minorHAnsi"/>
          <w:sz w:val="22"/>
          <w:szCs w:val="22"/>
        </w:rPr>
        <w:t>denn Menschen machen den Unterschied“,</w:t>
      </w:r>
      <w:r>
        <w:rPr>
          <w:rFonts w:ascii="Titillium" w:hAnsi="Titillium" w:cstheme="minorHAnsi"/>
          <w:sz w:val="22"/>
          <w:szCs w:val="22"/>
        </w:rPr>
        <w:t xml:space="preserve"> so Matthias Kronmüller</w:t>
      </w:r>
      <w:r w:rsidRPr="008A5188">
        <w:rPr>
          <w:rFonts w:ascii="Titillium" w:hAnsi="Titillium" w:cstheme="minorHAnsi"/>
          <w:sz w:val="22"/>
          <w:szCs w:val="22"/>
        </w:rPr>
        <w:t>.</w:t>
      </w:r>
      <w:r>
        <w:rPr>
          <w:rFonts w:ascii="Titillium" w:hAnsi="Titillium" w:cstheme="minorHAnsi"/>
          <w:sz w:val="22"/>
          <w:szCs w:val="22"/>
        </w:rPr>
        <w:t xml:space="preserve"> </w:t>
      </w:r>
      <w:r w:rsidRPr="008A5188">
        <w:rPr>
          <w:rFonts w:ascii="Titillium" w:hAnsi="Titillium" w:cstheme="minorHAnsi"/>
          <w:sz w:val="22"/>
          <w:szCs w:val="22"/>
        </w:rPr>
        <w:t>Das neue Firmengebäude legt den Grundstein für eine sichere Zukunft und bietet sowohl Fachkräften als auch Auszubildenden und dualen Studenten eine hervorragende Perspektive</w:t>
      </w:r>
      <w:r>
        <w:rPr>
          <w:rFonts w:ascii="Titillium" w:hAnsi="Titillium" w:cstheme="minorHAnsi"/>
          <w:sz w:val="22"/>
          <w:szCs w:val="22"/>
        </w:rPr>
        <w:t>.</w:t>
      </w:r>
    </w:p>
    <w:p w14:paraId="5AB66D06" w14:textId="77777777" w:rsidR="00DE7B8F" w:rsidRDefault="00DE7B8F" w:rsidP="00DE7B8F">
      <w:pPr>
        <w:jc w:val="both"/>
        <w:rPr>
          <w:rFonts w:ascii="Titillium" w:hAnsi="Titillium" w:cstheme="minorHAnsi"/>
          <w:sz w:val="22"/>
          <w:szCs w:val="22"/>
        </w:rPr>
      </w:pPr>
      <w:r>
        <w:rPr>
          <w:rFonts w:ascii="Titillium" w:hAnsi="Titillium" w:cstheme="minorHAnsi"/>
          <w:sz w:val="22"/>
          <w:szCs w:val="22"/>
        </w:rPr>
        <w:t>Auch die Lagerfläche wird um ein Vielfaches vergrößert. Dank eines modernen Hochregallagers können damit die Logistik- und Versandabläufe weiter optimiert werden. N</w:t>
      </w:r>
      <w:r w:rsidRPr="008A5188">
        <w:rPr>
          <w:rFonts w:ascii="Titillium" w:hAnsi="Titillium" w:cstheme="minorHAnsi"/>
          <w:sz w:val="22"/>
          <w:szCs w:val="22"/>
        </w:rPr>
        <w:t xml:space="preserve">eue Flurförderfahrzeuge und flexible Laderampen sorgen für eine effiziente In-House-Logistik mit kurzen Lieferzeiten und </w:t>
      </w:r>
      <w:r>
        <w:rPr>
          <w:rFonts w:ascii="Titillium" w:hAnsi="Titillium" w:cstheme="minorHAnsi"/>
          <w:sz w:val="22"/>
          <w:szCs w:val="22"/>
        </w:rPr>
        <w:t>schnellem Service.</w:t>
      </w:r>
    </w:p>
    <w:p w14:paraId="23815653" w14:textId="77777777" w:rsidR="00DE7B8F" w:rsidRDefault="00DE7B8F" w:rsidP="00DE7B8F">
      <w:pPr>
        <w:rPr>
          <w:rFonts w:ascii="Titillium" w:hAnsi="Titillium" w:cstheme="minorHAnsi"/>
          <w:sz w:val="22"/>
          <w:szCs w:val="22"/>
        </w:rPr>
      </w:pPr>
    </w:p>
    <w:p w14:paraId="33D96B25" w14:textId="77777777" w:rsidR="00DE7B8F" w:rsidRPr="008A5188" w:rsidRDefault="00DE7B8F" w:rsidP="00DE7B8F">
      <w:pPr>
        <w:rPr>
          <w:rFonts w:ascii="Titillium" w:hAnsi="Titillium" w:cstheme="minorHAnsi"/>
          <w:b/>
          <w:bCs/>
        </w:rPr>
      </w:pPr>
      <w:r w:rsidRPr="008A5188">
        <w:rPr>
          <w:rFonts w:ascii="Titillium" w:hAnsi="Titillium" w:cstheme="minorHAnsi"/>
          <w:b/>
          <w:bCs/>
        </w:rPr>
        <w:t>New Work-Konzept: Flexibilität und Work-Life-Balance im Mittelpunkt</w:t>
      </w:r>
    </w:p>
    <w:p w14:paraId="36F03EBD" w14:textId="77777777" w:rsidR="00DE7B8F" w:rsidRPr="008A5188" w:rsidRDefault="00DE7B8F" w:rsidP="00DE7B8F">
      <w:pPr>
        <w:jc w:val="both"/>
        <w:rPr>
          <w:rFonts w:ascii="Titillium" w:hAnsi="Titillium" w:cstheme="minorHAnsi"/>
          <w:sz w:val="22"/>
          <w:szCs w:val="22"/>
        </w:rPr>
      </w:pPr>
      <w:r w:rsidRPr="008A5188">
        <w:rPr>
          <w:rFonts w:ascii="Titillium" w:hAnsi="Titillium" w:cstheme="minorHAnsi"/>
          <w:sz w:val="22"/>
          <w:szCs w:val="22"/>
        </w:rPr>
        <w:t xml:space="preserve">Verbunden mit dem Umzug in das neue Firmengebäude setzt MTC auf ein modernes Arbeitsplatzkonzept, bei dem der Mensch und letztlich die Work-Life-Balance im Mittelpunkt steht. Das Konzept bietet flexible Arbeitsgestaltungsmöglichkeiten sowohl im Gebäude als auch im Home-Office. Die räumliche Gestaltung ist auf die individuellen Bedürfnisse und Arbeitsweisen im Team abgestimmt und </w:t>
      </w:r>
      <w:r>
        <w:rPr>
          <w:rFonts w:ascii="Titillium" w:hAnsi="Titillium" w:cstheme="minorHAnsi"/>
          <w:sz w:val="22"/>
          <w:szCs w:val="22"/>
        </w:rPr>
        <w:t xml:space="preserve">ermöglicht </w:t>
      </w:r>
      <w:r w:rsidRPr="008A5188">
        <w:rPr>
          <w:rFonts w:ascii="Titillium" w:hAnsi="Titillium" w:cstheme="minorHAnsi"/>
          <w:sz w:val="22"/>
          <w:szCs w:val="22"/>
        </w:rPr>
        <w:t>hochkonzentrierte Alleinarbeit, kreativen Austausch und abstimmungsintensive Zusammenarbeit. „Die Büroflächen im neuen Gebäude sind offen gestaltet, um eine angenehme Arbeitsatmosphäre zu schaffen</w:t>
      </w:r>
      <w:r>
        <w:rPr>
          <w:rFonts w:ascii="Titillium" w:hAnsi="Titillium" w:cstheme="minorHAnsi"/>
          <w:sz w:val="22"/>
          <w:szCs w:val="22"/>
        </w:rPr>
        <w:t xml:space="preserve">. </w:t>
      </w:r>
      <w:r w:rsidRPr="008A5188">
        <w:rPr>
          <w:rFonts w:ascii="Titillium" w:hAnsi="Titillium" w:cstheme="minorHAnsi"/>
          <w:sz w:val="22"/>
          <w:szCs w:val="22"/>
        </w:rPr>
        <w:t xml:space="preserve">Kreativität, Produktivität und Wohlbefinden </w:t>
      </w:r>
      <w:r>
        <w:rPr>
          <w:rFonts w:ascii="Titillium" w:hAnsi="Titillium" w:cstheme="minorHAnsi"/>
          <w:sz w:val="22"/>
          <w:szCs w:val="22"/>
        </w:rPr>
        <w:t>sind für uns wichtige Faktoren</w:t>
      </w:r>
      <w:r w:rsidRPr="008A5188">
        <w:rPr>
          <w:rFonts w:ascii="Titillium" w:hAnsi="Titillium" w:cstheme="minorHAnsi"/>
          <w:sz w:val="22"/>
          <w:szCs w:val="22"/>
        </w:rPr>
        <w:t xml:space="preserve">“, erläutert </w:t>
      </w:r>
      <w:r>
        <w:rPr>
          <w:rFonts w:ascii="Titillium" w:hAnsi="Titillium" w:cstheme="minorHAnsi"/>
          <w:sz w:val="22"/>
          <w:szCs w:val="22"/>
        </w:rPr>
        <w:t>Matthias Kronmüller</w:t>
      </w:r>
      <w:r w:rsidRPr="008A5188">
        <w:rPr>
          <w:rFonts w:ascii="Titillium" w:hAnsi="Titillium" w:cstheme="minorHAnsi"/>
          <w:sz w:val="22"/>
          <w:szCs w:val="22"/>
        </w:rPr>
        <w:t xml:space="preserve">. </w:t>
      </w:r>
    </w:p>
    <w:p w14:paraId="39A39966" w14:textId="77777777" w:rsidR="00DE7B8F" w:rsidRDefault="00DE7B8F" w:rsidP="00DE7B8F"/>
    <w:p w14:paraId="21BDB8FD" w14:textId="77777777" w:rsidR="00DE7B8F" w:rsidRDefault="00DE7B8F">
      <w:pPr>
        <w:spacing w:after="160" w:line="259" w:lineRule="auto"/>
        <w:rPr>
          <w:rFonts w:ascii="Titillium" w:hAnsi="Titillium" w:cstheme="minorHAnsi"/>
          <w:b/>
          <w:bCs/>
        </w:rPr>
      </w:pPr>
      <w:r>
        <w:rPr>
          <w:rFonts w:ascii="Titillium" w:hAnsi="Titillium" w:cstheme="minorHAnsi"/>
          <w:b/>
          <w:bCs/>
        </w:rPr>
        <w:br w:type="page"/>
      </w:r>
    </w:p>
    <w:p w14:paraId="58C20FCE" w14:textId="77777777" w:rsidR="00DE7B8F" w:rsidRDefault="00DE7B8F" w:rsidP="00DE7B8F">
      <w:pPr>
        <w:rPr>
          <w:rFonts w:ascii="Titillium" w:hAnsi="Titillium" w:cstheme="minorHAnsi"/>
          <w:b/>
          <w:bCs/>
        </w:rPr>
      </w:pPr>
    </w:p>
    <w:p w14:paraId="5440B57F" w14:textId="066E83C7" w:rsidR="00DE7B8F" w:rsidRPr="008A5188" w:rsidRDefault="00DE7B8F" w:rsidP="00DE7B8F">
      <w:pPr>
        <w:rPr>
          <w:rFonts w:ascii="Titillium" w:hAnsi="Titillium" w:cstheme="minorHAnsi"/>
          <w:b/>
          <w:bCs/>
        </w:rPr>
      </w:pPr>
      <w:r w:rsidRPr="008A5188">
        <w:rPr>
          <w:rFonts w:ascii="Titillium" w:hAnsi="Titillium" w:cstheme="minorHAnsi"/>
          <w:b/>
          <w:bCs/>
        </w:rPr>
        <w:t xml:space="preserve">Nachhaltigkeit als soziale Verantwortung: Energieeffizientes Gebäudekonzept </w:t>
      </w:r>
    </w:p>
    <w:p w14:paraId="517FA200" w14:textId="77777777" w:rsidR="00DE7B8F" w:rsidRDefault="00DE7B8F" w:rsidP="00DE7B8F">
      <w:pPr>
        <w:jc w:val="both"/>
        <w:rPr>
          <w:rFonts w:ascii="Titillium" w:hAnsi="Titillium" w:cstheme="minorHAnsi"/>
          <w:sz w:val="22"/>
          <w:szCs w:val="22"/>
        </w:rPr>
      </w:pPr>
      <w:r w:rsidRPr="008A5188">
        <w:rPr>
          <w:rFonts w:ascii="Titillium" w:hAnsi="Titillium" w:cstheme="minorHAnsi"/>
          <w:sz w:val="22"/>
          <w:szCs w:val="22"/>
        </w:rPr>
        <w:t>Als umweltbewusstes Unternehmen legt die Firma MTC ein besonderes Augenmerk auf Nachhaltigkeit und Ressourcenschonung. Das neue Gebäude wurde nach den aktuellen Standards gebaut</w:t>
      </w:r>
      <w:r>
        <w:rPr>
          <w:rFonts w:ascii="Titillium" w:hAnsi="Titillium" w:cstheme="minorHAnsi"/>
          <w:sz w:val="22"/>
          <w:szCs w:val="22"/>
        </w:rPr>
        <w:t>. Die</w:t>
      </w:r>
      <w:r w:rsidRPr="008A5188">
        <w:rPr>
          <w:rFonts w:ascii="Titillium" w:hAnsi="Titillium" w:cstheme="minorHAnsi"/>
          <w:sz w:val="22"/>
          <w:szCs w:val="22"/>
        </w:rPr>
        <w:t xml:space="preserve"> Energieversorgung </w:t>
      </w:r>
      <w:r>
        <w:rPr>
          <w:rFonts w:ascii="Titillium" w:hAnsi="Titillium" w:cstheme="minorHAnsi"/>
          <w:sz w:val="22"/>
          <w:szCs w:val="22"/>
        </w:rPr>
        <w:t xml:space="preserve">erfolgt </w:t>
      </w:r>
      <w:r w:rsidRPr="00F30CF0">
        <w:rPr>
          <w:rFonts w:ascii="Titillium" w:hAnsi="Titillium" w:cstheme="minorHAnsi"/>
          <w:sz w:val="22"/>
          <w:szCs w:val="22"/>
        </w:rPr>
        <w:t>ausschließlich</w:t>
      </w:r>
      <w:r w:rsidRPr="008A5188">
        <w:rPr>
          <w:rFonts w:ascii="Titillium" w:hAnsi="Titillium" w:cstheme="minorHAnsi"/>
          <w:sz w:val="22"/>
          <w:szCs w:val="22"/>
        </w:rPr>
        <w:t xml:space="preserve"> aus erneuerbaren Energiequellen. </w:t>
      </w:r>
      <w:r>
        <w:rPr>
          <w:rFonts w:ascii="Titillium" w:hAnsi="Titillium" w:cstheme="minorHAnsi"/>
          <w:sz w:val="22"/>
          <w:szCs w:val="22"/>
        </w:rPr>
        <w:t xml:space="preserve">Zum </w:t>
      </w:r>
      <w:r w:rsidRPr="008A5188">
        <w:rPr>
          <w:rFonts w:ascii="Titillium" w:hAnsi="Titillium" w:cstheme="minorHAnsi"/>
          <w:sz w:val="22"/>
          <w:szCs w:val="22"/>
        </w:rPr>
        <w:t>Heiz</w:t>
      </w:r>
      <w:r>
        <w:rPr>
          <w:rFonts w:ascii="Titillium" w:hAnsi="Titillium" w:cstheme="minorHAnsi"/>
          <w:sz w:val="22"/>
          <w:szCs w:val="22"/>
        </w:rPr>
        <w:t>en</w:t>
      </w:r>
      <w:r w:rsidRPr="008A5188">
        <w:rPr>
          <w:rFonts w:ascii="Titillium" w:hAnsi="Titillium" w:cstheme="minorHAnsi"/>
          <w:sz w:val="22"/>
          <w:szCs w:val="22"/>
        </w:rPr>
        <w:t xml:space="preserve"> der Produktionshalle und der Büros </w:t>
      </w:r>
      <w:r>
        <w:rPr>
          <w:rFonts w:ascii="Titillium" w:hAnsi="Titillium" w:cstheme="minorHAnsi"/>
          <w:sz w:val="22"/>
          <w:szCs w:val="22"/>
        </w:rPr>
        <w:t>wurde</w:t>
      </w:r>
      <w:r w:rsidRPr="008A5188">
        <w:rPr>
          <w:rFonts w:ascii="Titillium" w:hAnsi="Titillium" w:cstheme="minorHAnsi"/>
          <w:sz w:val="22"/>
          <w:szCs w:val="22"/>
        </w:rPr>
        <w:t xml:space="preserve"> ein kohlenstoffneutrales Holzpellet-Heizsystem</w:t>
      </w:r>
      <w:r>
        <w:rPr>
          <w:rFonts w:ascii="Titillium" w:hAnsi="Titillium" w:cstheme="minorHAnsi"/>
          <w:sz w:val="22"/>
          <w:szCs w:val="22"/>
        </w:rPr>
        <w:t xml:space="preserve"> eingebaut. </w:t>
      </w:r>
      <w:r w:rsidRPr="008A5188">
        <w:rPr>
          <w:rFonts w:ascii="Titillium" w:hAnsi="Titillium" w:cstheme="minorHAnsi"/>
          <w:sz w:val="22"/>
          <w:szCs w:val="22"/>
        </w:rPr>
        <w:t>Eine Photovoltaik-Anlage auf dem Dach des Gebäudes versorgt das Unternehmen mit selbst erzeugtem Strom und trägt somit zur Reduktion des CO2-Fußabdrucks bei.</w:t>
      </w:r>
      <w:r>
        <w:rPr>
          <w:rFonts w:ascii="Titillium" w:hAnsi="Titillium" w:cstheme="minorHAnsi"/>
          <w:sz w:val="22"/>
          <w:szCs w:val="22"/>
        </w:rPr>
        <w:t xml:space="preserve"> E-Ladesäulen stehen vor dem Gebäude zur Verfügung.</w:t>
      </w:r>
    </w:p>
    <w:p w14:paraId="2876C42D" w14:textId="77777777" w:rsidR="00DE7B8F" w:rsidRDefault="00DE7B8F" w:rsidP="00DE7B8F">
      <w:pPr>
        <w:jc w:val="both"/>
        <w:rPr>
          <w:rFonts w:ascii="Titillium" w:hAnsi="Titillium" w:cstheme="minorHAnsi"/>
          <w:sz w:val="22"/>
          <w:szCs w:val="22"/>
        </w:rPr>
      </w:pPr>
    </w:p>
    <w:p w14:paraId="6F50B495" w14:textId="77777777" w:rsidR="00DE7B8F" w:rsidRPr="008A5188" w:rsidRDefault="00DE7B8F" w:rsidP="00DE7B8F">
      <w:pPr>
        <w:jc w:val="both"/>
        <w:rPr>
          <w:rFonts w:ascii="Titillium" w:hAnsi="Titillium" w:cstheme="minorHAnsi"/>
          <w:b/>
          <w:bCs/>
        </w:rPr>
      </w:pPr>
      <w:r w:rsidRPr="008A5188">
        <w:rPr>
          <w:rFonts w:ascii="Titillium" w:hAnsi="Titillium" w:cstheme="minorHAnsi"/>
          <w:b/>
          <w:bCs/>
        </w:rPr>
        <w:t>Ausblick in die Zukunft: Wachstum und Innovationen</w:t>
      </w:r>
    </w:p>
    <w:p w14:paraId="062CA7DA" w14:textId="77777777" w:rsidR="00DE7B8F" w:rsidRDefault="00DE7B8F" w:rsidP="00DE7B8F">
      <w:pPr>
        <w:jc w:val="both"/>
        <w:rPr>
          <w:rFonts w:ascii="Titillium" w:hAnsi="Titillium" w:cstheme="minorHAnsi"/>
          <w:sz w:val="22"/>
          <w:szCs w:val="22"/>
        </w:rPr>
      </w:pPr>
      <w:r>
        <w:rPr>
          <w:rFonts w:ascii="Titillium" w:hAnsi="Titillium" w:cstheme="minorHAnsi"/>
          <w:sz w:val="22"/>
          <w:szCs w:val="22"/>
        </w:rPr>
        <w:t xml:space="preserve">Aktuell beschäftigt MTC am Standort Dillingen 45 Mitarbeiterinnen und Mitarbeiter. </w:t>
      </w:r>
      <w:r w:rsidRPr="008A5188">
        <w:rPr>
          <w:rFonts w:ascii="Titillium" w:hAnsi="Titillium" w:cstheme="minorHAnsi"/>
          <w:sz w:val="22"/>
          <w:szCs w:val="22"/>
        </w:rPr>
        <w:t xml:space="preserve">Das neue Firmengebäude bietet der Firma MTC nicht nur die nötige Fläche für </w:t>
      </w:r>
      <w:r>
        <w:rPr>
          <w:rFonts w:ascii="Titillium" w:hAnsi="Titillium" w:cstheme="minorHAnsi"/>
          <w:sz w:val="22"/>
          <w:szCs w:val="22"/>
        </w:rPr>
        <w:t>weiteres</w:t>
      </w:r>
      <w:r w:rsidRPr="008A5188">
        <w:rPr>
          <w:rFonts w:ascii="Titillium" w:hAnsi="Titillium" w:cstheme="minorHAnsi"/>
          <w:sz w:val="22"/>
          <w:szCs w:val="22"/>
        </w:rPr>
        <w:t xml:space="preserve"> Wachstum, sondern auch die Möglichkeit, die Zukunft des Unternehmens </w:t>
      </w:r>
      <w:r>
        <w:rPr>
          <w:rFonts w:ascii="Titillium" w:hAnsi="Titillium" w:cstheme="minorHAnsi"/>
          <w:sz w:val="22"/>
          <w:szCs w:val="22"/>
        </w:rPr>
        <w:t>nachhaltig zu gestalten</w:t>
      </w:r>
      <w:r w:rsidRPr="008A5188">
        <w:rPr>
          <w:rFonts w:ascii="Titillium" w:hAnsi="Titillium" w:cstheme="minorHAnsi"/>
          <w:sz w:val="22"/>
          <w:szCs w:val="22"/>
        </w:rPr>
        <w:t xml:space="preserve">. </w:t>
      </w:r>
      <w:r>
        <w:rPr>
          <w:rFonts w:ascii="Titillium" w:hAnsi="Titillium" w:cstheme="minorHAnsi"/>
          <w:sz w:val="22"/>
          <w:szCs w:val="22"/>
        </w:rPr>
        <w:t>„</w:t>
      </w:r>
      <w:r w:rsidRPr="008A5188">
        <w:rPr>
          <w:rFonts w:ascii="Titillium" w:hAnsi="Titillium" w:cstheme="minorHAnsi"/>
          <w:sz w:val="22"/>
          <w:szCs w:val="22"/>
        </w:rPr>
        <w:t xml:space="preserve">Wir sind überzeugt, dass wir mit unserem nachhaltigen Wirtschaften und unserem starken Wachstum auch in Zukunft erfolgreich sein werden", so Matthias Kronmüller. </w:t>
      </w:r>
    </w:p>
    <w:p w14:paraId="7A300313" w14:textId="77777777" w:rsidR="00DE7B8F" w:rsidRDefault="00DE7B8F" w:rsidP="00DE7B8F">
      <w:pPr>
        <w:jc w:val="both"/>
        <w:rPr>
          <w:rFonts w:ascii="Titillium" w:hAnsi="Titillium" w:cstheme="minorHAnsi"/>
          <w:sz w:val="22"/>
          <w:szCs w:val="22"/>
        </w:rPr>
      </w:pPr>
    </w:p>
    <w:p w14:paraId="1EF2E88A" w14:textId="77777777" w:rsidR="00DE7B8F" w:rsidRDefault="00DE7B8F" w:rsidP="00DE7B8F">
      <w:pPr>
        <w:jc w:val="both"/>
        <w:rPr>
          <w:rFonts w:ascii="Titillium" w:hAnsi="Titillium" w:cstheme="minorHAnsi"/>
          <w:sz w:val="22"/>
          <w:szCs w:val="22"/>
        </w:rPr>
      </w:pPr>
      <w:r>
        <w:rPr>
          <w:rFonts w:ascii="Titillium" w:hAnsi="Titillium" w:cstheme="minorHAnsi"/>
          <w:sz w:val="22"/>
          <w:szCs w:val="22"/>
        </w:rPr>
        <w:t xml:space="preserve">MTC bleibt auch weiterhin am Wirtschaftsstandort Dillingen und zieht von der Hausener Straße 9 in die Josef-Krätz-Straße 13 im neuen Industriegebiet.  </w:t>
      </w:r>
    </w:p>
    <w:p w14:paraId="0F2F71E6" w14:textId="77777777" w:rsidR="005202CF" w:rsidRPr="00B35DB1" w:rsidRDefault="005202CF" w:rsidP="005202CF">
      <w:pPr>
        <w:tabs>
          <w:tab w:val="left" w:pos="3644"/>
        </w:tabs>
        <w:jc w:val="both"/>
        <w:rPr>
          <w:rFonts w:ascii="Titillium" w:hAnsi="Titillium" w:cstheme="minorHAnsi"/>
        </w:rPr>
      </w:pPr>
    </w:p>
    <w:p w14:paraId="2A312E24" w14:textId="77777777" w:rsidR="005202CF" w:rsidRPr="00B35DB1" w:rsidRDefault="005202CF" w:rsidP="005202CF">
      <w:pPr>
        <w:tabs>
          <w:tab w:val="left" w:pos="3644"/>
        </w:tabs>
        <w:jc w:val="both"/>
        <w:rPr>
          <w:rFonts w:ascii="Titillium" w:hAnsi="Titillium" w:cstheme="minorHAnsi"/>
        </w:rPr>
      </w:pPr>
      <w:r w:rsidRPr="00B35DB1">
        <w:rPr>
          <w:rFonts w:ascii="Titillium" w:hAnsi="Titillium" w:cstheme="minorHAnsi"/>
        </w:rPr>
        <w:t>Weitere Informationen finden Sie unter:</w:t>
      </w:r>
    </w:p>
    <w:p w14:paraId="07E1D904" w14:textId="3BC3EDA6" w:rsidR="005202CF" w:rsidRPr="006F5DDD" w:rsidRDefault="0073536A" w:rsidP="005202CF">
      <w:pPr>
        <w:tabs>
          <w:tab w:val="left" w:pos="3644"/>
        </w:tabs>
        <w:jc w:val="both"/>
        <w:rPr>
          <w:rFonts w:ascii="Titillium" w:hAnsi="Titillium" w:cstheme="minorHAnsi"/>
          <w:lang w:val="en-US"/>
        </w:rPr>
      </w:pPr>
      <w:hyperlink r:id="rId8" w:history="1">
        <w:r w:rsidR="005202CF" w:rsidRPr="006F5DDD">
          <w:rPr>
            <w:rStyle w:val="Hyperlink"/>
            <w:rFonts w:ascii="Titillium" w:hAnsi="Titillium" w:cstheme="minorHAnsi"/>
            <w:lang w:val="en-US"/>
          </w:rPr>
          <w:t>www.mtc.de</w:t>
        </w:r>
      </w:hyperlink>
    </w:p>
    <w:bookmarkEnd w:id="0"/>
    <w:p w14:paraId="372C7FC6" w14:textId="77777777" w:rsidR="005202CF" w:rsidRPr="006F5DDD" w:rsidRDefault="005202CF" w:rsidP="005202CF">
      <w:pPr>
        <w:pBdr>
          <w:bottom w:val="single" w:sz="6" w:space="1" w:color="auto"/>
        </w:pBdr>
        <w:rPr>
          <w:rFonts w:ascii="Titillium" w:hAnsi="Titillium" w:cstheme="minorHAnsi"/>
          <w:lang w:val="en-US"/>
        </w:rPr>
      </w:pPr>
    </w:p>
    <w:p w14:paraId="412EB163" w14:textId="77777777" w:rsidR="005202CF" w:rsidRPr="006F5DDD" w:rsidRDefault="005202CF" w:rsidP="005202CF">
      <w:pPr>
        <w:rPr>
          <w:rFonts w:ascii="Titillium" w:hAnsi="Titillium" w:cstheme="minorHAnsi"/>
          <w:lang w:val="en-US"/>
        </w:rPr>
      </w:pPr>
    </w:p>
    <w:p w14:paraId="5D062B59" w14:textId="1D2511D4" w:rsidR="00331ACA" w:rsidRPr="006F5DDD" w:rsidRDefault="00625948" w:rsidP="00331ACA">
      <w:pPr>
        <w:rPr>
          <w:rFonts w:ascii="Titillium" w:hAnsi="Titillium" w:cstheme="minorHAnsi"/>
          <w:lang w:val="en-US"/>
        </w:rPr>
      </w:pPr>
      <w:proofErr w:type="spellStart"/>
      <w:r w:rsidRPr="006F5DDD">
        <w:rPr>
          <w:rFonts w:ascii="Titillium" w:hAnsi="Titillium" w:cstheme="minorHAnsi"/>
          <w:b/>
          <w:lang w:val="en-US"/>
        </w:rPr>
        <w:t>B</w:t>
      </w:r>
      <w:r w:rsidR="00331ACA" w:rsidRPr="006F5DDD">
        <w:rPr>
          <w:rFonts w:ascii="Titillium" w:hAnsi="Titillium" w:cstheme="minorHAnsi"/>
          <w:b/>
          <w:lang w:val="en-US"/>
        </w:rPr>
        <w:t>ildquellennachweis</w:t>
      </w:r>
      <w:proofErr w:type="spellEnd"/>
      <w:r w:rsidR="00331ACA" w:rsidRPr="006F5DDD">
        <w:rPr>
          <w:rFonts w:ascii="Titillium" w:hAnsi="Titillium" w:cstheme="minorHAnsi"/>
          <w:b/>
          <w:lang w:val="en-US"/>
        </w:rPr>
        <w:t>:</w:t>
      </w:r>
    </w:p>
    <w:p w14:paraId="4CF33C3E" w14:textId="1A11944C" w:rsidR="00D22130" w:rsidRPr="00920D0D" w:rsidRDefault="00920D0D" w:rsidP="00D22130">
      <w:pPr>
        <w:pBdr>
          <w:bottom w:val="single" w:sz="6" w:space="1" w:color="auto"/>
        </w:pBdr>
        <w:rPr>
          <w:rFonts w:ascii="Titillium" w:hAnsi="Titillium"/>
          <w:lang w:val="en-US"/>
        </w:rPr>
      </w:pPr>
      <w:r w:rsidRPr="00920D0D">
        <w:rPr>
          <w:rFonts w:ascii="Titillium" w:hAnsi="Titillium"/>
          <w:lang w:val="en-US"/>
        </w:rPr>
        <w:t xml:space="preserve">© </w:t>
      </w:r>
      <w:r w:rsidR="0073536A">
        <w:rPr>
          <w:rFonts w:ascii="Titillium" w:hAnsi="Titillium"/>
          <w:lang w:val="en-US"/>
        </w:rPr>
        <w:t>MTC Micro Tech Components GmbH</w:t>
      </w:r>
    </w:p>
    <w:p w14:paraId="44DA2BF8" w14:textId="77777777" w:rsidR="00920D0D" w:rsidRPr="006F5DDD" w:rsidRDefault="00920D0D" w:rsidP="00D22130">
      <w:pPr>
        <w:pBdr>
          <w:bottom w:val="single" w:sz="6" w:space="1" w:color="auto"/>
        </w:pBdr>
        <w:rPr>
          <w:rFonts w:ascii="Titillium" w:hAnsi="Titillium" w:cstheme="minorHAnsi"/>
          <w:lang w:val="en-US"/>
        </w:rPr>
      </w:pPr>
    </w:p>
    <w:p w14:paraId="2A5AFE9A" w14:textId="77777777" w:rsidR="00D22130" w:rsidRPr="006F5DDD" w:rsidRDefault="00D22130" w:rsidP="00D22130">
      <w:pPr>
        <w:rPr>
          <w:rFonts w:ascii="Titillium" w:hAnsi="Titillium" w:cstheme="minorHAnsi"/>
          <w:lang w:val="en-US"/>
        </w:rPr>
      </w:pPr>
    </w:p>
    <w:p w14:paraId="2EFF8AFB" w14:textId="0272D939" w:rsidR="00977FBD" w:rsidRPr="00B35DB1" w:rsidRDefault="00977FBD" w:rsidP="00977FBD">
      <w:pPr>
        <w:rPr>
          <w:rFonts w:ascii="Titillium" w:hAnsi="Titillium" w:cstheme="minorHAnsi"/>
          <w:b/>
          <w:bCs/>
        </w:rPr>
      </w:pPr>
      <w:r w:rsidRPr="00B35DB1">
        <w:rPr>
          <w:rFonts w:ascii="Titillium" w:hAnsi="Titillium" w:cstheme="minorHAnsi"/>
          <w:b/>
          <w:bCs/>
        </w:rPr>
        <w:t>Pressekontakt:</w:t>
      </w:r>
    </w:p>
    <w:p w14:paraId="5238E5D9" w14:textId="77777777" w:rsidR="00A02A3A" w:rsidRPr="00B35DB1" w:rsidRDefault="00A02A3A" w:rsidP="00977FBD">
      <w:pPr>
        <w:rPr>
          <w:rFonts w:ascii="Titillium" w:hAnsi="Titillium" w:cstheme="minorHAnsi"/>
        </w:rPr>
      </w:pPr>
    </w:p>
    <w:p w14:paraId="713A5A06" w14:textId="65784696" w:rsidR="00977FBD" w:rsidRPr="00B35DB1" w:rsidRDefault="00977FBD" w:rsidP="00977FBD">
      <w:pPr>
        <w:rPr>
          <w:rFonts w:ascii="Titillium" w:hAnsi="Titillium" w:cstheme="minorHAnsi"/>
        </w:rPr>
      </w:pPr>
      <w:r w:rsidRPr="00B35DB1">
        <w:rPr>
          <w:rFonts w:ascii="Titillium" w:hAnsi="Titillium" w:cstheme="minorHAnsi"/>
        </w:rPr>
        <w:t>Frau Birgit Wünschmann</w:t>
      </w:r>
    </w:p>
    <w:p w14:paraId="2D276BDC" w14:textId="67BB1479" w:rsidR="00977FBD" w:rsidRPr="006F5DDD" w:rsidRDefault="000B170A" w:rsidP="00977FBD">
      <w:pPr>
        <w:rPr>
          <w:rFonts w:ascii="Titillium" w:hAnsi="Titillium" w:cstheme="minorHAnsi"/>
        </w:rPr>
      </w:pPr>
      <w:r w:rsidRPr="006F5DDD">
        <w:rPr>
          <w:rFonts w:ascii="Titillium" w:hAnsi="Titillium" w:cstheme="minorHAnsi"/>
        </w:rPr>
        <w:t xml:space="preserve">Head </w:t>
      </w:r>
      <w:proofErr w:type="spellStart"/>
      <w:r w:rsidRPr="006F5DDD">
        <w:rPr>
          <w:rFonts w:ascii="Titillium" w:hAnsi="Titillium" w:cstheme="minorHAnsi"/>
        </w:rPr>
        <w:t>of</w:t>
      </w:r>
      <w:proofErr w:type="spellEnd"/>
      <w:r w:rsidRPr="006F5DDD">
        <w:rPr>
          <w:rFonts w:ascii="Titillium" w:hAnsi="Titillium" w:cstheme="minorHAnsi"/>
        </w:rPr>
        <w:t xml:space="preserve"> </w:t>
      </w:r>
      <w:r w:rsidR="00977FBD" w:rsidRPr="006F5DDD">
        <w:rPr>
          <w:rFonts w:ascii="Titillium" w:hAnsi="Titillium" w:cstheme="minorHAnsi"/>
        </w:rPr>
        <w:t>Marketing</w:t>
      </w:r>
      <w:r w:rsidRPr="006F5DDD">
        <w:rPr>
          <w:rFonts w:ascii="Titillium" w:hAnsi="Titillium" w:cstheme="minorHAnsi"/>
        </w:rPr>
        <w:t xml:space="preserve"> &amp;</w:t>
      </w:r>
      <w:r w:rsidR="00977FBD" w:rsidRPr="006F5DDD">
        <w:rPr>
          <w:rFonts w:ascii="Titillium" w:hAnsi="Titillium" w:cstheme="minorHAnsi"/>
        </w:rPr>
        <w:t xml:space="preserve"> Communication </w:t>
      </w:r>
    </w:p>
    <w:p w14:paraId="20EC87EE" w14:textId="77777777" w:rsidR="00977FBD" w:rsidRPr="006F5DDD" w:rsidRDefault="00977FBD" w:rsidP="00977FBD">
      <w:pPr>
        <w:rPr>
          <w:rFonts w:ascii="Titillium" w:hAnsi="Titillium" w:cstheme="minorHAnsi"/>
        </w:rPr>
      </w:pPr>
    </w:p>
    <w:p w14:paraId="54B8BC6D" w14:textId="59DF34FA" w:rsidR="00977FBD" w:rsidRPr="006F5DDD" w:rsidRDefault="00977FBD" w:rsidP="00977FBD">
      <w:pPr>
        <w:rPr>
          <w:rFonts w:ascii="Titillium" w:hAnsi="Titillium" w:cstheme="minorHAnsi"/>
        </w:rPr>
      </w:pPr>
      <w:r w:rsidRPr="006F5DDD">
        <w:rPr>
          <w:rFonts w:ascii="Titillium" w:hAnsi="Titillium" w:cstheme="minorHAnsi"/>
        </w:rPr>
        <w:t>MTC Micro Tech Components GmbH</w:t>
      </w:r>
    </w:p>
    <w:p w14:paraId="4E219669" w14:textId="4897D65C" w:rsidR="00977FBD" w:rsidRPr="00B35DB1" w:rsidRDefault="00977FBD" w:rsidP="00977FBD">
      <w:pPr>
        <w:rPr>
          <w:rFonts w:ascii="Titillium" w:hAnsi="Titillium" w:cstheme="minorHAnsi"/>
        </w:rPr>
      </w:pPr>
      <w:r w:rsidRPr="00B35DB1">
        <w:rPr>
          <w:rFonts w:ascii="Titillium" w:hAnsi="Titillium" w:cstheme="minorHAnsi"/>
        </w:rPr>
        <w:t>Hausener Straße 9</w:t>
      </w:r>
    </w:p>
    <w:p w14:paraId="79941ACD" w14:textId="0DB930BB" w:rsidR="00977FBD" w:rsidRPr="00B35DB1" w:rsidRDefault="00977FBD" w:rsidP="00977FBD">
      <w:pPr>
        <w:rPr>
          <w:rFonts w:ascii="Titillium" w:hAnsi="Titillium" w:cstheme="minorHAnsi"/>
        </w:rPr>
      </w:pPr>
      <w:r w:rsidRPr="00B35DB1">
        <w:rPr>
          <w:rFonts w:ascii="Titillium" w:hAnsi="Titillium" w:cstheme="minorHAnsi"/>
        </w:rPr>
        <w:t>89407 Dillingen</w:t>
      </w:r>
    </w:p>
    <w:p w14:paraId="41D51073" w14:textId="14E6B3F3" w:rsidR="00977FBD" w:rsidRPr="00B35DB1" w:rsidRDefault="00977FBD" w:rsidP="00977FBD">
      <w:pPr>
        <w:rPr>
          <w:rFonts w:ascii="Titillium" w:hAnsi="Titillium" w:cstheme="minorHAnsi"/>
        </w:rPr>
      </w:pPr>
      <w:r w:rsidRPr="00B35DB1">
        <w:rPr>
          <w:rFonts w:ascii="Titillium" w:hAnsi="Titillium" w:cstheme="minorHAnsi"/>
        </w:rPr>
        <w:t>Deutschland</w:t>
      </w:r>
    </w:p>
    <w:p w14:paraId="71923D67" w14:textId="77777777" w:rsidR="00977FBD" w:rsidRPr="00B35DB1" w:rsidRDefault="00977FBD" w:rsidP="00977FBD">
      <w:pPr>
        <w:rPr>
          <w:rFonts w:ascii="Titillium" w:hAnsi="Titillium" w:cstheme="minorHAnsi"/>
        </w:rPr>
      </w:pPr>
    </w:p>
    <w:p w14:paraId="1829E518" w14:textId="77777777" w:rsidR="00A02A3A" w:rsidRPr="00B35DB1" w:rsidRDefault="00A02A3A">
      <w:pPr>
        <w:spacing w:after="160" w:line="259" w:lineRule="auto"/>
        <w:rPr>
          <w:rFonts w:ascii="Titillium" w:hAnsi="Titillium" w:cstheme="minorHAnsi"/>
        </w:rPr>
      </w:pPr>
      <w:r w:rsidRPr="00B35DB1">
        <w:rPr>
          <w:rFonts w:ascii="Titillium" w:hAnsi="Titillium" w:cstheme="minorHAnsi"/>
        </w:rPr>
        <w:br w:type="page"/>
      </w:r>
    </w:p>
    <w:p w14:paraId="20E6CEAE" w14:textId="77777777" w:rsidR="00A02A3A" w:rsidRPr="00B35DB1" w:rsidRDefault="00A02A3A" w:rsidP="00977FBD">
      <w:pPr>
        <w:rPr>
          <w:rFonts w:ascii="Titillium" w:hAnsi="Titillium" w:cstheme="minorHAnsi"/>
        </w:rPr>
      </w:pPr>
    </w:p>
    <w:p w14:paraId="25E4EDDC" w14:textId="1A4695A0" w:rsidR="00977FBD" w:rsidRPr="006F5DDD" w:rsidRDefault="00977FBD" w:rsidP="00977FBD">
      <w:pPr>
        <w:rPr>
          <w:rFonts w:ascii="Titillium" w:hAnsi="Titillium" w:cstheme="minorHAnsi"/>
          <w:lang w:val="en-US"/>
        </w:rPr>
      </w:pPr>
      <w:r w:rsidRPr="006F5DDD">
        <w:rPr>
          <w:rFonts w:ascii="Titillium" w:hAnsi="Titillium" w:cstheme="minorHAnsi"/>
          <w:lang w:val="en-US"/>
        </w:rPr>
        <w:t>Tel:        +49 (0) 9071-7945-33</w:t>
      </w:r>
    </w:p>
    <w:p w14:paraId="5A85E1D8" w14:textId="77777777" w:rsidR="00977FBD" w:rsidRPr="00B35DB1" w:rsidRDefault="00977FBD" w:rsidP="00977FBD">
      <w:pPr>
        <w:rPr>
          <w:rFonts w:ascii="Titillium" w:hAnsi="Titillium" w:cstheme="minorHAnsi"/>
          <w:lang w:val="en-US"/>
        </w:rPr>
      </w:pPr>
      <w:r w:rsidRPr="00B35DB1">
        <w:rPr>
          <w:rFonts w:ascii="Titillium" w:hAnsi="Titillium" w:cstheme="minorHAnsi"/>
          <w:lang w:val="en-US"/>
        </w:rPr>
        <w:t>Fax:       +49 (0) 9071-7945-20</w:t>
      </w:r>
    </w:p>
    <w:p w14:paraId="5D35FBE6" w14:textId="444E7D14" w:rsidR="00977FBD" w:rsidRPr="00B35DB1" w:rsidRDefault="00977FBD" w:rsidP="00977FBD">
      <w:pPr>
        <w:rPr>
          <w:rFonts w:ascii="Titillium" w:hAnsi="Titillium" w:cstheme="minorHAnsi"/>
          <w:lang w:val="en-US"/>
        </w:rPr>
      </w:pPr>
      <w:r w:rsidRPr="00B35DB1">
        <w:rPr>
          <w:rFonts w:ascii="Titillium" w:hAnsi="Titillium" w:cstheme="minorHAnsi"/>
          <w:lang w:val="en-US"/>
        </w:rPr>
        <w:t xml:space="preserve">Email:    </w:t>
      </w:r>
      <w:hyperlink r:id="rId9" w:history="1">
        <w:r w:rsidR="00E94447" w:rsidRPr="00B35DB1">
          <w:rPr>
            <w:rStyle w:val="Hyperlink"/>
            <w:rFonts w:ascii="Titillium" w:hAnsi="Titillium" w:cstheme="minorHAnsi"/>
            <w:lang w:val="en-US"/>
          </w:rPr>
          <w:t>birgit.wuenschmann@mtc.de</w:t>
        </w:r>
      </w:hyperlink>
    </w:p>
    <w:p w14:paraId="7CB84E66" w14:textId="219E2D0A" w:rsidR="00D22130" w:rsidRPr="00B35DB1" w:rsidRDefault="00977FBD" w:rsidP="00977FBD">
      <w:pPr>
        <w:rPr>
          <w:rStyle w:val="Hyperlink"/>
          <w:rFonts w:ascii="Titillium" w:hAnsi="Titillium" w:cstheme="minorHAnsi"/>
          <w:lang w:val="en-US"/>
        </w:rPr>
      </w:pPr>
      <w:r w:rsidRPr="00B35DB1">
        <w:rPr>
          <w:rFonts w:ascii="Titillium" w:hAnsi="Titillium" w:cstheme="minorHAnsi"/>
          <w:lang w:val="en-US"/>
        </w:rPr>
        <w:t xml:space="preserve">Web:     </w:t>
      </w:r>
      <w:hyperlink r:id="rId10" w:history="1">
        <w:r w:rsidR="00D22130" w:rsidRPr="00B35DB1">
          <w:rPr>
            <w:rStyle w:val="Hyperlink"/>
            <w:rFonts w:ascii="Titillium" w:hAnsi="Titillium" w:cstheme="minorHAnsi"/>
            <w:lang w:val="en-US"/>
          </w:rPr>
          <w:t>www.mtc.de</w:t>
        </w:r>
      </w:hyperlink>
    </w:p>
    <w:p w14:paraId="4BE24394" w14:textId="77777777" w:rsidR="00FE5A01" w:rsidRPr="00B35DB1" w:rsidRDefault="00FE5A01" w:rsidP="00FE5A01">
      <w:pPr>
        <w:pBdr>
          <w:bottom w:val="single" w:sz="6" w:space="1" w:color="auto"/>
        </w:pBdr>
        <w:rPr>
          <w:rFonts w:ascii="Titillium" w:hAnsi="Titillium" w:cstheme="minorHAnsi"/>
          <w:lang w:val="en-US"/>
        </w:rPr>
      </w:pPr>
    </w:p>
    <w:p w14:paraId="424754DD" w14:textId="433876B1" w:rsidR="00FE5A01" w:rsidRPr="00B35DB1" w:rsidRDefault="00FE5A01" w:rsidP="00FE5A01">
      <w:pPr>
        <w:rPr>
          <w:rFonts w:ascii="Titillium" w:hAnsi="Titillium" w:cstheme="minorHAnsi"/>
          <w:b/>
          <w:bCs/>
          <w:lang w:val="en-US"/>
        </w:rPr>
      </w:pPr>
      <w:r w:rsidRPr="00B35DB1">
        <w:rPr>
          <w:rFonts w:ascii="Titillium" w:hAnsi="Titillium" w:cstheme="minorHAnsi"/>
          <w:lang w:val="en-US"/>
        </w:rPr>
        <w:br/>
      </w:r>
      <w:proofErr w:type="spellStart"/>
      <w:r w:rsidRPr="00B35DB1">
        <w:rPr>
          <w:rFonts w:ascii="Titillium" w:hAnsi="Titillium" w:cstheme="minorHAnsi"/>
          <w:b/>
          <w:bCs/>
          <w:lang w:val="en-US"/>
        </w:rPr>
        <w:t>Unternehmensprofil</w:t>
      </w:r>
      <w:proofErr w:type="spellEnd"/>
      <w:r w:rsidRPr="00B35DB1">
        <w:rPr>
          <w:rFonts w:ascii="Titillium" w:hAnsi="Titillium" w:cstheme="minorHAnsi"/>
          <w:b/>
          <w:bCs/>
          <w:lang w:val="en-US"/>
        </w:rPr>
        <w:t xml:space="preserve"> MTC Micro Tech Components GmbH:</w:t>
      </w:r>
    </w:p>
    <w:p w14:paraId="458F82CB" w14:textId="77777777" w:rsidR="00FE5A01" w:rsidRPr="00B35DB1" w:rsidRDefault="00FE5A01" w:rsidP="00FE5A01">
      <w:pPr>
        <w:rPr>
          <w:rFonts w:ascii="Titillium" w:hAnsi="Titillium" w:cstheme="minorHAnsi"/>
          <w:lang w:val="en-US"/>
        </w:rPr>
      </w:pPr>
    </w:p>
    <w:p w14:paraId="2D997DCA" w14:textId="77777777" w:rsidR="00FE5A01" w:rsidRPr="00B35DB1" w:rsidRDefault="00FE5A01" w:rsidP="00FE5A01">
      <w:pPr>
        <w:spacing w:line="276" w:lineRule="auto"/>
        <w:jc w:val="both"/>
        <w:rPr>
          <w:rFonts w:ascii="Titillium" w:hAnsi="Titillium" w:cstheme="minorHAnsi"/>
          <w:b/>
          <w:bCs/>
        </w:rPr>
      </w:pPr>
      <w:r w:rsidRPr="00B35DB1">
        <w:rPr>
          <w:rFonts w:ascii="Titillium" w:hAnsi="Titillium" w:cstheme="minorHAnsi"/>
          <w:b/>
          <w:bCs/>
        </w:rPr>
        <w:t>Spezialisierter Komplettanbieter</w:t>
      </w:r>
    </w:p>
    <w:p w14:paraId="747B7244" w14:textId="49DE28E6" w:rsidR="00FE5A01" w:rsidRPr="00B35DB1" w:rsidRDefault="00FE5A01" w:rsidP="00FE5A01">
      <w:pPr>
        <w:spacing w:line="276" w:lineRule="auto"/>
        <w:jc w:val="both"/>
        <w:rPr>
          <w:rFonts w:ascii="Titillium" w:hAnsi="Titillium" w:cstheme="minorHAnsi"/>
        </w:rPr>
      </w:pPr>
      <w:r w:rsidRPr="00B35DB1">
        <w:rPr>
          <w:rFonts w:ascii="Titillium" w:hAnsi="Titillium" w:cstheme="minorHAnsi"/>
        </w:rPr>
        <w:t>Zuverlässiger Schutz vor elektromagnetischer Strahlung und vor Überhitzung von Bauteilen und Maschinen – die MTC Micro Tech Components GmbH mit Hauptsitz in Dillingen (Bayern) ist spezialisiert auf die Produktion und den Vertrieb von innovativen</w:t>
      </w:r>
      <w:r w:rsidR="00E53C6A" w:rsidRPr="00B35DB1">
        <w:rPr>
          <w:rFonts w:ascii="Titillium" w:hAnsi="Titillium" w:cstheme="minorHAnsi"/>
        </w:rPr>
        <w:t xml:space="preserve"> </w:t>
      </w:r>
      <w:r w:rsidR="00E53C6A" w:rsidRPr="00B35DB1">
        <w:rPr>
          <w:rFonts w:ascii="Titillium" w:hAnsi="Titillium" w:cstheme="minorHAnsi"/>
        </w:rPr>
        <w:br/>
      </w:r>
      <w:r w:rsidRPr="00B35DB1">
        <w:rPr>
          <w:rFonts w:ascii="Titillium" w:hAnsi="Titillium" w:cstheme="minorHAnsi"/>
        </w:rPr>
        <w:t>Komponenten für die Bereiche elektromagnetische Verträglichkeit (EMV) und thermisches Management.</w:t>
      </w:r>
    </w:p>
    <w:p w14:paraId="3EDB8A46" w14:textId="7EB5A08D" w:rsidR="00FE5A01" w:rsidRPr="00B35DB1" w:rsidRDefault="00FE5A01" w:rsidP="00FE5A01">
      <w:pPr>
        <w:spacing w:line="276" w:lineRule="auto"/>
        <w:jc w:val="both"/>
        <w:rPr>
          <w:rFonts w:ascii="Titillium" w:hAnsi="Titillium" w:cstheme="minorHAnsi"/>
        </w:rPr>
      </w:pPr>
      <w:r w:rsidRPr="00B35DB1">
        <w:rPr>
          <w:rFonts w:ascii="Titillium" w:hAnsi="Titillium" w:cstheme="minorHAnsi"/>
        </w:rPr>
        <w:t>Seit der Gründung im Jahr 1992 verzeichnet das Unternehmen ein stetiges Wachstum und agiert mittlerweile international als versierter Komplettanbieter von EMV</w:t>
      </w:r>
      <w:r w:rsidRPr="00B35DB1">
        <w:rPr>
          <w:rFonts w:ascii="Titillium" w:hAnsi="Titillium" w:cstheme="minorHAnsi"/>
        </w:rPr>
        <w:noBreakHyphen/>
        <w:t>Schirmungsmaterialien und Produkten für das thermische Management. Umfassende Kundenbetreuung, kurze Reaktions- und Lieferzeiten sowie größtmögliche Flexibilität durch eigene In-house-Logistik gehören zu den Kernkompetenzen von MTC.</w:t>
      </w:r>
    </w:p>
    <w:p w14:paraId="5385608E" w14:textId="77777777" w:rsidR="000B170A" w:rsidRPr="00B35DB1" w:rsidRDefault="000B170A" w:rsidP="00FE5A01">
      <w:pPr>
        <w:spacing w:line="276" w:lineRule="auto"/>
        <w:jc w:val="both"/>
        <w:rPr>
          <w:rFonts w:ascii="Titillium" w:hAnsi="Titillium" w:cstheme="minorHAnsi"/>
        </w:rPr>
      </w:pPr>
    </w:p>
    <w:p w14:paraId="075464BE" w14:textId="3ED6174E" w:rsidR="00FE5A01" w:rsidRPr="00B35DB1" w:rsidRDefault="00FE5A01" w:rsidP="00FE5A01">
      <w:pPr>
        <w:spacing w:line="276" w:lineRule="auto"/>
        <w:jc w:val="both"/>
        <w:rPr>
          <w:rFonts w:ascii="Titillium" w:hAnsi="Titillium" w:cstheme="minorHAnsi"/>
        </w:rPr>
      </w:pPr>
      <w:r w:rsidRPr="00B35DB1">
        <w:rPr>
          <w:rFonts w:ascii="Titillium" w:hAnsi="Titillium" w:cstheme="minorHAnsi"/>
        </w:rPr>
        <w:t xml:space="preserve">Seit Oktober 2011 gehört MTC zum weltweit operierenden Konzern </w:t>
      </w:r>
      <w:proofErr w:type="spellStart"/>
      <w:r w:rsidRPr="00B35DB1">
        <w:rPr>
          <w:rFonts w:ascii="Titillium" w:hAnsi="Titillium" w:cstheme="minorHAnsi"/>
        </w:rPr>
        <w:t>discoverIE</w:t>
      </w:r>
      <w:proofErr w:type="spellEnd"/>
      <w:r w:rsidRPr="00B35DB1">
        <w:rPr>
          <w:rFonts w:ascii="Titillium" w:hAnsi="Titillium" w:cstheme="minorHAnsi"/>
        </w:rPr>
        <w:t xml:space="preserve"> Group </w:t>
      </w:r>
      <w:proofErr w:type="spellStart"/>
      <w:r w:rsidRPr="00B35DB1">
        <w:rPr>
          <w:rFonts w:ascii="Titillium" w:hAnsi="Titillium" w:cstheme="minorHAnsi"/>
        </w:rPr>
        <w:t>plc</w:t>
      </w:r>
      <w:proofErr w:type="spellEnd"/>
      <w:r w:rsidRPr="00B35DB1">
        <w:rPr>
          <w:rFonts w:ascii="Titillium" w:hAnsi="Titillium" w:cstheme="minorHAnsi"/>
        </w:rPr>
        <w:t>, einem international führenden Anbieter kundenspezifischer Elektroniken. MTC ist ein eigenständiges Unternehmen innerhalb der Gruppe. Dank der Synergien mit dem britischen Konzern baut MTC seine internationale Präsenz auch in Zukunft weiter aus.</w:t>
      </w:r>
    </w:p>
    <w:p w14:paraId="4C34C8C4" w14:textId="2006E0BF" w:rsidR="00E53C6A" w:rsidRPr="00B35DB1" w:rsidRDefault="00E53C6A" w:rsidP="00FE5A01">
      <w:pPr>
        <w:spacing w:line="276" w:lineRule="auto"/>
        <w:jc w:val="both"/>
        <w:rPr>
          <w:rFonts w:ascii="Titillium" w:hAnsi="Titillium" w:cstheme="minorHAnsi"/>
        </w:rPr>
      </w:pPr>
    </w:p>
    <w:p w14:paraId="440F8FED" w14:textId="77777777" w:rsidR="00FE5A01" w:rsidRPr="00B35DB1" w:rsidRDefault="00FE5A01" w:rsidP="00FE5A01">
      <w:pPr>
        <w:spacing w:line="276" w:lineRule="auto"/>
        <w:jc w:val="both"/>
        <w:rPr>
          <w:rFonts w:ascii="Titillium" w:hAnsi="Titillium" w:cstheme="minorHAnsi"/>
          <w:b/>
          <w:bCs/>
        </w:rPr>
      </w:pPr>
      <w:r w:rsidRPr="00B35DB1">
        <w:rPr>
          <w:rFonts w:ascii="Titillium" w:hAnsi="Titillium" w:cstheme="minorHAnsi"/>
          <w:b/>
          <w:bCs/>
        </w:rPr>
        <w:t>Maßgeschneiderte Individuallösungen für den internationalen Markt</w:t>
      </w:r>
    </w:p>
    <w:p w14:paraId="24114985" w14:textId="77777777" w:rsidR="00FE5A01" w:rsidRPr="00B35DB1" w:rsidRDefault="00FE5A01" w:rsidP="00FE5A01">
      <w:pPr>
        <w:spacing w:line="276" w:lineRule="auto"/>
        <w:jc w:val="both"/>
        <w:rPr>
          <w:rFonts w:ascii="Titillium" w:hAnsi="Titillium" w:cstheme="minorHAnsi"/>
        </w:rPr>
      </w:pPr>
      <w:r w:rsidRPr="00B35DB1">
        <w:rPr>
          <w:rFonts w:ascii="Titillium" w:hAnsi="Titillium" w:cstheme="minorHAnsi"/>
        </w:rPr>
        <w:t>Neben dem Hauptsitz in Dillingen a. d. Donau unterhält MTC noch ein Vertriebsbüro in Hongkong sowie Produktionsstätten in Südkorea und Dillingen.</w:t>
      </w:r>
    </w:p>
    <w:p w14:paraId="463E45AA" w14:textId="77777777" w:rsidR="00FE5A01" w:rsidRPr="00B35DB1" w:rsidRDefault="00FE5A01" w:rsidP="00FE5A01">
      <w:pPr>
        <w:spacing w:line="276" w:lineRule="auto"/>
        <w:jc w:val="both"/>
        <w:rPr>
          <w:rFonts w:ascii="Titillium" w:hAnsi="Titillium" w:cstheme="minorHAnsi"/>
        </w:rPr>
      </w:pPr>
      <w:r w:rsidRPr="00B35DB1">
        <w:rPr>
          <w:rFonts w:ascii="Titillium" w:hAnsi="Titillium" w:cstheme="minorHAnsi"/>
        </w:rPr>
        <w:t xml:space="preserve">Das umfangreiche MTC-Produktportfolio umfasst sowohl Standard- als auch kundenspezifische Produkte, die unter Wahrung hoher Qualitätsstandards hergestellt werden. MTC-Kunden profitieren von professionellen Beratungsleistungen und einem erstklassigen Service und Support. </w:t>
      </w:r>
    </w:p>
    <w:p w14:paraId="4B034101" w14:textId="77777777" w:rsidR="005F0553" w:rsidRDefault="005F0553">
      <w:pPr>
        <w:spacing w:after="160" w:line="259" w:lineRule="auto"/>
        <w:rPr>
          <w:rFonts w:ascii="Titillium" w:hAnsi="Titillium" w:cstheme="minorHAnsi"/>
        </w:rPr>
      </w:pPr>
      <w:r>
        <w:rPr>
          <w:rFonts w:ascii="Titillium" w:hAnsi="Titillium" w:cstheme="minorHAnsi"/>
        </w:rPr>
        <w:br w:type="page"/>
      </w:r>
    </w:p>
    <w:p w14:paraId="270B3491" w14:textId="77777777" w:rsidR="005F0553" w:rsidRDefault="005F0553" w:rsidP="00FE5A01">
      <w:pPr>
        <w:spacing w:line="276" w:lineRule="auto"/>
        <w:jc w:val="both"/>
        <w:rPr>
          <w:rFonts w:ascii="Titillium" w:hAnsi="Titillium" w:cstheme="minorHAnsi"/>
        </w:rPr>
      </w:pPr>
    </w:p>
    <w:p w14:paraId="26C0DFAE" w14:textId="56E19482" w:rsidR="00A02A3A" w:rsidRPr="00B35DB1" w:rsidRDefault="00FE5A01" w:rsidP="00FE5A01">
      <w:pPr>
        <w:spacing w:line="276" w:lineRule="auto"/>
        <w:jc w:val="both"/>
        <w:rPr>
          <w:rFonts w:ascii="Titillium" w:hAnsi="Titillium" w:cstheme="minorHAnsi"/>
        </w:rPr>
      </w:pPr>
      <w:r w:rsidRPr="00B35DB1">
        <w:rPr>
          <w:rFonts w:ascii="Titillium" w:hAnsi="Titillium" w:cstheme="minorHAnsi"/>
        </w:rPr>
        <w:t xml:space="preserve">MTC beliefert weltweit Unternehmen in allen Bereichen, wie z. B. Automatisierung, Automotive, Avionik, Informationstechnologie, Medizintechnik, Telekommunikation, Unterhaltungselektronik und erneuerbare Energien. Die innovativen Produkte schützen die </w:t>
      </w:r>
    </w:p>
    <w:p w14:paraId="5E035622" w14:textId="5051E4CF" w:rsidR="00FE5A01" w:rsidRDefault="00FE5A01" w:rsidP="00FE5A01">
      <w:pPr>
        <w:spacing w:line="276" w:lineRule="auto"/>
        <w:jc w:val="both"/>
        <w:rPr>
          <w:rFonts w:ascii="Titillium" w:hAnsi="Titillium" w:cstheme="minorHAnsi"/>
        </w:rPr>
      </w:pPr>
      <w:r w:rsidRPr="00573221">
        <w:rPr>
          <w:rFonts w:ascii="Titillium" w:hAnsi="Titillium" w:cstheme="minorHAnsi"/>
        </w:rPr>
        <w:t>Geräte und Maschinen der Kunden zuverlässig vor Fehlfunktionen durch elektromagnetische Interferenzen und vor Überhitzung.</w:t>
      </w:r>
    </w:p>
    <w:p w14:paraId="4D5AE5F0" w14:textId="3333FB6F" w:rsidR="000B170A" w:rsidRDefault="000B170A" w:rsidP="00FE5A01">
      <w:pPr>
        <w:spacing w:line="276" w:lineRule="auto"/>
        <w:jc w:val="both"/>
        <w:rPr>
          <w:rFonts w:ascii="Titillium" w:hAnsi="Titillium" w:cstheme="minorHAnsi"/>
        </w:rPr>
      </w:pPr>
    </w:p>
    <w:p w14:paraId="0FD4A91C" w14:textId="55502BF8" w:rsidR="00FE5A01" w:rsidRPr="00573221" w:rsidRDefault="00FE5A01" w:rsidP="00FE5A01">
      <w:pPr>
        <w:spacing w:line="276" w:lineRule="auto"/>
        <w:rPr>
          <w:rFonts w:ascii="Titillium" w:hAnsi="Titillium" w:cstheme="minorHAnsi"/>
          <w:b/>
          <w:bCs/>
        </w:rPr>
      </w:pPr>
      <w:r w:rsidRPr="00573221">
        <w:rPr>
          <w:rFonts w:ascii="Titillium" w:hAnsi="Titillium" w:cstheme="minorHAnsi"/>
          <w:b/>
          <w:bCs/>
        </w:rPr>
        <w:t>Unternehmensgrundsätze und soziales Engagement</w:t>
      </w:r>
    </w:p>
    <w:p w14:paraId="6C684374" w14:textId="77777777" w:rsidR="00FE5A01" w:rsidRPr="00573221" w:rsidRDefault="00FE5A01" w:rsidP="00FE5A01">
      <w:pPr>
        <w:spacing w:line="276" w:lineRule="auto"/>
        <w:jc w:val="both"/>
        <w:rPr>
          <w:rFonts w:ascii="Titillium" w:hAnsi="Titillium" w:cstheme="minorHAnsi"/>
        </w:rPr>
      </w:pPr>
      <w:r w:rsidRPr="00573221">
        <w:rPr>
          <w:rFonts w:ascii="Titillium" w:hAnsi="Titillium" w:cstheme="minorHAnsi"/>
        </w:rPr>
        <w:t xml:space="preserve">Garanten für den Unternehmenserfolg sind eine ausgesprochen hohe Kundenorientierung und eine auf gesundes Wachstum ausgelegte Unternehmensplanung. Deswegen legt MTC bei Mitarbeitern, Kunden und Lieferanten größten Wert auf ein vertrauensvolles Miteinander, das geprägt ist von Zuverlässigkeit, Loyalität und gegenseitigem Respekt. </w:t>
      </w:r>
    </w:p>
    <w:p w14:paraId="76F0A064" w14:textId="77777777" w:rsidR="00FE5A01" w:rsidRPr="00573221" w:rsidRDefault="00FE5A01" w:rsidP="00FE5A01">
      <w:pPr>
        <w:spacing w:line="276" w:lineRule="auto"/>
        <w:jc w:val="both"/>
        <w:rPr>
          <w:rFonts w:ascii="Titillium" w:hAnsi="Titillium" w:cstheme="minorHAnsi"/>
        </w:rPr>
      </w:pPr>
      <w:r w:rsidRPr="00573221">
        <w:rPr>
          <w:rFonts w:ascii="Titillium" w:hAnsi="Titillium" w:cstheme="minorHAnsi"/>
        </w:rPr>
        <w:t xml:space="preserve">Mit dem Erfolg wächst auch die gesellschaftliche Verantwortung. Durch den Dillinger Produktionsstandort in Räumen der Regens-Wagner-Stiftung fördert MTC die Eingliederung von behinderten Menschen in den Berufsalltag. </w:t>
      </w:r>
    </w:p>
    <w:p w14:paraId="084601DC" w14:textId="77777777" w:rsidR="00FE5A01" w:rsidRPr="00573221" w:rsidRDefault="00FE5A01" w:rsidP="00FE5A01">
      <w:pPr>
        <w:spacing w:line="276" w:lineRule="auto"/>
        <w:jc w:val="both"/>
        <w:rPr>
          <w:rFonts w:ascii="Titillium" w:hAnsi="Titillium" w:cstheme="minorHAnsi"/>
        </w:rPr>
      </w:pPr>
    </w:p>
    <w:p w14:paraId="00C20D32" w14:textId="77777777" w:rsidR="00FE5A01" w:rsidRPr="00573221" w:rsidRDefault="00FE5A01" w:rsidP="00FE5A01">
      <w:pPr>
        <w:spacing w:line="276" w:lineRule="auto"/>
        <w:jc w:val="both"/>
        <w:rPr>
          <w:rFonts w:ascii="Titillium" w:hAnsi="Titillium" w:cstheme="minorHAnsi"/>
        </w:rPr>
      </w:pPr>
      <w:r w:rsidRPr="00573221">
        <w:rPr>
          <w:rFonts w:ascii="Titillium" w:hAnsi="Titillium" w:cstheme="minorHAnsi"/>
        </w:rPr>
        <w:t>MTC ist zertifiziert nach ISO 9001 und ISO 14001 und erfüllt damit alle Auflagen für ein umweltgerecht geführtes Unternehmen.</w:t>
      </w:r>
    </w:p>
    <w:p w14:paraId="4C329746" w14:textId="77777777" w:rsidR="00FE5A01" w:rsidRDefault="00FE5A01" w:rsidP="00977FBD">
      <w:pPr>
        <w:rPr>
          <w:rFonts w:ascii="Titillium" w:hAnsi="Titillium" w:cstheme="minorHAnsi"/>
        </w:rPr>
      </w:pPr>
    </w:p>
    <w:sectPr w:rsidR="00FE5A01">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1EE6A" w14:textId="77777777" w:rsidR="002C5466" w:rsidRDefault="002C5466" w:rsidP="002C3B55">
      <w:r>
        <w:separator/>
      </w:r>
    </w:p>
  </w:endnote>
  <w:endnote w:type="continuationSeparator" w:id="0">
    <w:p w14:paraId="24EDA7EF" w14:textId="77777777" w:rsidR="002C5466" w:rsidRDefault="002C5466" w:rsidP="002C3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illium">
    <w:panose1 w:val="000005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A1107" w14:textId="70F1FCA0" w:rsidR="006900F1" w:rsidRDefault="00961A45">
    <w:pPr>
      <w:pStyle w:val="Fuzeile"/>
    </w:pPr>
    <w:r>
      <w:rPr>
        <w:noProof/>
      </w:rPr>
      <w:drawing>
        <wp:inline distT="0" distB="0" distL="0" distR="0" wp14:anchorId="49B23E75" wp14:editId="0E7580DC">
          <wp:extent cx="5753100" cy="65722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572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AFFA8" w14:textId="77777777" w:rsidR="002C5466" w:rsidRDefault="002C5466" w:rsidP="002C3B55">
      <w:r>
        <w:separator/>
      </w:r>
    </w:p>
  </w:footnote>
  <w:footnote w:type="continuationSeparator" w:id="0">
    <w:p w14:paraId="2997CD32" w14:textId="77777777" w:rsidR="002C5466" w:rsidRDefault="002C5466" w:rsidP="002C3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54D0E" w14:textId="05FDA725" w:rsidR="009269DA" w:rsidRDefault="009269DA">
    <w:pPr>
      <w:pStyle w:val="Kopfzeile"/>
    </w:pPr>
    <w:r>
      <w:rPr>
        <w:noProof/>
      </w:rPr>
      <w:drawing>
        <wp:anchor distT="0" distB="0" distL="114300" distR="114300" simplePos="0" relativeHeight="251658240" behindDoc="1" locked="0" layoutInCell="1" allowOverlap="1" wp14:anchorId="6F01F023" wp14:editId="6BF2EF82">
          <wp:simplePos x="0" y="0"/>
          <wp:positionH relativeFrom="page">
            <wp:align>left</wp:align>
          </wp:positionH>
          <wp:positionV relativeFrom="paragraph">
            <wp:posOffset>-449580</wp:posOffset>
          </wp:positionV>
          <wp:extent cx="7573645" cy="990600"/>
          <wp:effectExtent l="0" t="0" r="8255" b="0"/>
          <wp:wrapTight wrapText="bothSides">
            <wp:wrapPolygon edited="0">
              <wp:start x="0" y="0"/>
              <wp:lineTo x="0" y="21185"/>
              <wp:lineTo x="21569" y="21185"/>
              <wp:lineTo x="21569"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pf01-MTC-Online-Briefpapier-Neuauflage-REV01-Final-RZ.jpg"/>
                  <pic:cNvPicPr/>
                </pic:nvPicPr>
                <pic:blipFill>
                  <a:blip r:embed="rId1">
                    <a:extLst>
                      <a:ext uri="{28A0092B-C50C-407E-A947-70E740481C1C}">
                        <a14:useLocalDpi xmlns:a14="http://schemas.microsoft.com/office/drawing/2010/main" val="0"/>
                      </a:ext>
                    </a:extLst>
                  </a:blip>
                  <a:stretch>
                    <a:fillRect/>
                  </a:stretch>
                </pic:blipFill>
                <pic:spPr>
                  <a:xfrm>
                    <a:off x="0" y="0"/>
                    <a:ext cx="7579005" cy="99124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6973"/>
    <w:multiLevelType w:val="hybridMultilevel"/>
    <w:tmpl w:val="657A9A42"/>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AB74B4B"/>
    <w:multiLevelType w:val="hybridMultilevel"/>
    <w:tmpl w:val="4D447CD8"/>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2F86EA6"/>
    <w:multiLevelType w:val="multilevel"/>
    <w:tmpl w:val="35985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A97382"/>
    <w:multiLevelType w:val="hybridMultilevel"/>
    <w:tmpl w:val="99F86EBE"/>
    <w:lvl w:ilvl="0" w:tplc="B38C74F0">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3C8C0332"/>
    <w:multiLevelType w:val="hybridMultilevel"/>
    <w:tmpl w:val="8A0A0F0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0BF1D3F"/>
    <w:multiLevelType w:val="hybridMultilevel"/>
    <w:tmpl w:val="4E50E520"/>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E3F7B0E"/>
    <w:multiLevelType w:val="multilevel"/>
    <w:tmpl w:val="2F66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B107DC"/>
    <w:multiLevelType w:val="multilevel"/>
    <w:tmpl w:val="42785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15598480">
    <w:abstractNumId w:val="2"/>
  </w:num>
  <w:num w:numId="2" w16cid:durableId="1757747962">
    <w:abstractNumId w:val="7"/>
  </w:num>
  <w:num w:numId="3" w16cid:durableId="1292518762">
    <w:abstractNumId w:val="6"/>
  </w:num>
  <w:num w:numId="4" w16cid:durableId="300113619">
    <w:abstractNumId w:val="3"/>
  </w:num>
  <w:num w:numId="5" w16cid:durableId="809326420">
    <w:abstractNumId w:val="5"/>
  </w:num>
  <w:num w:numId="6" w16cid:durableId="1060640540">
    <w:abstractNumId w:val="1"/>
  </w:num>
  <w:num w:numId="7" w16cid:durableId="316106021">
    <w:abstractNumId w:val="4"/>
  </w:num>
  <w:num w:numId="8" w16cid:durableId="1504319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CD6"/>
    <w:rsid w:val="0000112E"/>
    <w:rsid w:val="0000145A"/>
    <w:rsid w:val="00026058"/>
    <w:rsid w:val="000371DB"/>
    <w:rsid w:val="00046DEA"/>
    <w:rsid w:val="00051F5E"/>
    <w:rsid w:val="00063400"/>
    <w:rsid w:val="000635DA"/>
    <w:rsid w:val="00067455"/>
    <w:rsid w:val="00075A43"/>
    <w:rsid w:val="000763E9"/>
    <w:rsid w:val="0007759E"/>
    <w:rsid w:val="00082555"/>
    <w:rsid w:val="000966EA"/>
    <w:rsid w:val="000A07D6"/>
    <w:rsid w:val="000A38AD"/>
    <w:rsid w:val="000A71DD"/>
    <w:rsid w:val="000B078B"/>
    <w:rsid w:val="000B0D5D"/>
    <w:rsid w:val="000B170A"/>
    <w:rsid w:val="000B1D0F"/>
    <w:rsid w:val="000C1890"/>
    <w:rsid w:val="000C48DF"/>
    <w:rsid w:val="000C4AC0"/>
    <w:rsid w:val="000C4FFC"/>
    <w:rsid w:val="000C774A"/>
    <w:rsid w:val="000D352B"/>
    <w:rsid w:val="000D3E20"/>
    <w:rsid w:val="000D49AF"/>
    <w:rsid w:val="000E2E25"/>
    <w:rsid w:val="000E4644"/>
    <w:rsid w:val="000F2EEC"/>
    <w:rsid w:val="0012233C"/>
    <w:rsid w:val="00123D26"/>
    <w:rsid w:val="00127B9F"/>
    <w:rsid w:val="00131667"/>
    <w:rsid w:val="0013506A"/>
    <w:rsid w:val="001362CA"/>
    <w:rsid w:val="0014135A"/>
    <w:rsid w:val="001519E7"/>
    <w:rsid w:val="0015395C"/>
    <w:rsid w:val="00155966"/>
    <w:rsid w:val="00156A99"/>
    <w:rsid w:val="00162CBD"/>
    <w:rsid w:val="00164A2F"/>
    <w:rsid w:val="00165A17"/>
    <w:rsid w:val="0017329A"/>
    <w:rsid w:val="001970CD"/>
    <w:rsid w:val="001B3171"/>
    <w:rsid w:val="001C616B"/>
    <w:rsid w:val="001D23C1"/>
    <w:rsid w:val="001D6C23"/>
    <w:rsid w:val="001D739E"/>
    <w:rsid w:val="001E0638"/>
    <w:rsid w:val="001F3D2D"/>
    <w:rsid w:val="001F4F89"/>
    <w:rsid w:val="00202062"/>
    <w:rsid w:val="00213EC9"/>
    <w:rsid w:val="0022212D"/>
    <w:rsid w:val="00227C49"/>
    <w:rsid w:val="00234F31"/>
    <w:rsid w:val="0023627A"/>
    <w:rsid w:val="00250AC3"/>
    <w:rsid w:val="00252464"/>
    <w:rsid w:val="00254472"/>
    <w:rsid w:val="002652DB"/>
    <w:rsid w:val="00267970"/>
    <w:rsid w:val="00275A1D"/>
    <w:rsid w:val="002848FC"/>
    <w:rsid w:val="00290B1D"/>
    <w:rsid w:val="00296CD6"/>
    <w:rsid w:val="002A45B9"/>
    <w:rsid w:val="002B080F"/>
    <w:rsid w:val="002B3CBC"/>
    <w:rsid w:val="002B5320"/>
    <w:rsid w:val="002C3B55"/>
    <w:rsid w:val="002C4C60"/>
    <w:rsid w:val="002C5466"/>
    <w:rsid w:val="002C551E"/>
    <w:rsid w:val="002C697E"/>
    <w:rsid w:val="002D3749"/>
    <w:rsid w:val="002D44F9"/>
    <w:rsid w:val="002D533E"/>
    <w:rsid w:val="002D7C3B"/>
    <w:rsid w:val="002F010E"/>
    <w:rsid w:val="002F0EDC"/>
    <w:rsid w:val="002F2E65"/>
    <w:rsid w:val="002F4941"/>
    <w:rsid w:val="002F557D"/>
    <w:rsid w:val="003108ED"/>
    <w:rsid w:val="00317188"/>
    <w:rsid w:val="00321322"/>
    <w:rsid w:val="003235B7"/>
    <w:rsid w:val="00331ACA"/>
    <w:rsid w:val="00336A3D"/>
    <w:rsid w:val="0034131D"/>
    <w:rsid w:val="00342647"/>
    <w:rsid w:val="00347AD6"/>
    <w:rsid w:val="0035176B"/>
    <w:rsid w:val="003524E9"/>
    <w:rsid w:val="00353E70"/>
    <w:rsid w:val="00357ABD"/>
    <w:rsid w:val="00360ADC"/>
    <w:rsid w:val="003708A0"/>
    <w:rsid w:val="00383022"/>
    <w:rsid w:val="0038555C"/>
    <w:rsid w:val="0039353F"/>
    <w:rsid w:val="00393EC0"/>
    <w:rsid w:val="003A64FA"/>
    <w:rsid w:val="003A7296"/>
    <w:rsid w:val="003A79E8"/>
    <w:rsid w:val="003B3B9D"/>
    <w:rsid w:val="003B4846"/>
    <w:rsid w:val="003C20DA"/>
    <w:rsid w:val="003C2785"/>
    <w:rsid w:val="003D15CF"/>
    <w:rsid w:val="003D28B8"/>
    <w:rsid w:val="003D3F5F"/>
    <w:rsid w:val="003D74BB"/>
    <w:rsid w:val="003E3820"/>
    <w:rsid w:val="003F10EC"/>
    <w:rsid w:val="004019E7"/>
    <w:rsid w:val="00402083"/>
    <w:rsid w:val="00424E90"/>
    <w:rsid w:val="00426A33"/>
    <w:rsid w:val="00426BE2"/>
    <w:rsid w:val="0043471A"/>
    <w:rsid w:val="00434892"/>
    <w:rsid w:val="00435071"/>
    <w:rsid w:val="004351EE"/>
    <w:rsid w:val="00447118"/>
    <w:rsid w:val="00452A22"/>
    <w:rsid w:val="00454785"/>
    <w:rsid w:val="00462AB5"/>
    <w:rsid w:val="00466844"/>
    <w:rsid w:val="00470AC6"/>
    <w:rsid w:val="00473A92"/>
    <w:rsid w:val="00477AAB"/>
    <w:rsid w:val="004810E3"/>
    <w:rsid w:val="004815DB"/>
    <w:rsid w:val="0048334A"/>
    <w:rsid w:val="004935BE"/>
    <w:rsid w:val="0049445B"/>
    <w:rsid w:val="004959C8"/>
    <w:rsid w:val="004A046F"/>
    <w:rsid w:val="004B27E8"/>
    <w:rsid w:val="004B455C"/>
    <w:rsid w:val="004B7F58"/>
    <w:rsid w:val="004C15DE"/>
    <w:rsid w:val="004D1675"/>
    <w:rsid w:val="004D5A8C"/>
    <w:rsid w:val="004E3A26"/>
    <w:rsid w:val="004F04BB"/>
    <w:rsid w:val="004F2305"/>
    <w:rsid w:val="004F509D"/>
    <w:rsid w:val="004F5C1B"/>
    <w:rsid w:val="004F6C71"/>
    <w:rsid w:val="004F7CA4"/>
    <w:rsid w:val="00503331"/>
    <w:rsid w:val="00510DC3"/>
    <w:rsid w:val="005140D1"/>
    <w:rsid w:val="00517873"/>
    <w:rsid w:val="005202CF"/>
    <w:rsid w:val="0053050F"/>
    <w:rsid w:val="00530805"/>
    <w:rsid w:val="00531ADF"/>
    <w:rsid w:val="00535C09"/>
    <w:rsid w:val="00551DC9"/>
    <w:rsid w:val="00561907"/>
    <w:rsid w:val="005656D5"/>
    <w:rsid w:val="005668FB"/>
    <w:rsid w:val="005704B3"/>
    <w:rsid w:val="00570F39"/>
    <w:rsid w:val="00571E27"/>
    <w:rsid w:val="00573221"/>
    <w:rsid w:val="0058672B"/>
    <w:rsid w:val="005A4A8E"/>
    <w:rsid w:val="005B18F2"/>
    <w:rsid w:val="005B5227"/>
    <w:rsid w:val="005C15CC"/>
    <w:rsid w:val="005C6DC3"/>
    <w:rsid w:val="005D7213"/>
    <w:rsid w:val="005F0553"/>
    <w:rsid w:val="00614EEB"/>
    <w:rsid w:val="00616D81"/>
    <w:rsid w:val="0061701D"/>
    <w:rsid w:val="006174E2"/>
    <w:rsid w:val="006217E7"/>
    <w:rsid w:val="00624EE9"/>
    <w:rsid w:val="00625948"/>
    <w:rsid w:val="00636348"/>
    <w:rsid w:val="006411B8"/>
    <w:rsid w:val="00655639"/>
    <w:rsid w:val="0066284B"/>
    <w:rsid w:val="006670C3"/>
    <w:rsid w:val="00667F20"/>
    <w:rsid w:val="006731D4"/>
    <w:rsid w:val="00683431"/>
    <w:rsid w:val="00684B09"/>
    <w:rsid w:val="00685413"/>
    <w:rsid w:val="00685991"/>
    <w:rsid w:val="00686027"/>
    <w:rsid w:val="006866D8"/>
    <w:rsid w:val="006900F1"/>
    <w:rsid w:val="006915F3"/>
    <w:rsid w:val="006A182D"/>
    <w:rsid w:val="006A5266"/>
    <w:rsid w:val="006B024E"/>
    <w:rsid w:val="006B0770"/>
    <w:rsid w:val="006B5253"/>
    <w:rsid w:val="006C0AA4"/>
    <w:rsid w:val="006C12FB"/>
    <w:rsid w:val="006C43B6"/>
    <w:rsid w:val="006C680A"/>
    <w:rsid w:val="006D296F"/>
    <w:rsid w:val="006D3F45"/>
    <w:rsid w:val="006E249A"/>
    <w:rsid w:val="006F485D"/>
    <w:rsid w:val="006F5607"/>
    <w:rsid w:val="006F5DDD"/>
    <w:rsid w:val="007106DD"/>
    <w:rsid w:val="00711C35"/>
    <w:rsid w:val="00713198"/>
    <w:rsid w:val="00713EFF"/>
    <w:rsid w:val="0071420E"/>
    <w:rsid w:val="00714A52"/>
    <w:rsid w:val="007206D8"/>
    <w:rsid w:val="0072210D"/>
    <w:rsid w:val="00723E41"/>
    <w:rsid w:val="007323A3"/>
    <w:rsid w:val="0073337A"/>
    <w:rsid w:val="0073536A"/>
    <w:rsid w:val="00754AB5"/>
    <w:rsid w:val="007579BC"/>
    <w:rsid w:val="0076020C"/>
    <w:rsid w:val="00762BC5"/>
    <w:rsid w:val="00766301"/>
    <w:rsid w:val="00773FF9"/>
    <w:rsid w:val="007854E3"/>
    <w:rsid w:val="007905A2"/>
    <w:rsid w:val="00790863"/>
    <w:rsid w:val="00792695"/>
    <w:rsid w:val="0079556A"/>
    <w:rsid w:val="0079784B"/>
    <w:rsid w:val="007A1833"/>
    <w:rsid w:val="007A4747"/>
    <w:rsid w:val="007B306F"/>
    <w:rsid w:val="007B4706"/>
    <w:rsid w:val="007C08B7"/>
    <w:rsid w:val="007C7BEB"/>
    <w:rsid w:val="007D31C4"/>
    <w:rsid w:val="007D5AE7"/>
    <w:rsid w:val="007E29F4"/>
    <w:rsid w:val="007E2DC5"/>
    <w:rsid w:val="007E662B"/>
    <w:rsid w:val="007E761E"/>
    <w:rsid w:val="007E7691"/>
    <w:rsid w:val="007F07B4"/>
    <w:rsid w:val="007F7304"/>
    <w:rsid w:val="00817A77"/>
    <w:rsid w:val="00825FA9"/>
    <w:rsid w:val="00831B15"/>
    <w:rsid w:val="008331B8"/>
    <w:rsid w:val="0085097E"/>
    <w:rsid w:val="008726A4"/>
    <w:rsid w:val="00883119"/>
    <w:rsid w:val="00886204"/>
    <w:rsid w:val="008A2B8B"/>
    <w:rsid w:val="008A3F40"/>
    <w:rsid w:val="008B0E62"/>
    <w:rsid w:val="008B483B"/>
    <w:rsid w:val="008C3016"/>
    <w:rsid w:val="008D0C58"/>
    <w:rsid w:val="008D4233"/>
    <w:rsid w:val="008E0776"/>
    <w:rsid w:val="008E4E65"/>
    <w:rsid w:val="008F198E"/>
    <w:rsid w:val="00911F1F"/>
    <w:rsid w:val="0091292D"/>
    <w:rsid w:val="00920D0D"/>
    <w:rsid w:val="009229CA"/>
    <w:rsid w:val="009269DA"/>
    <w:rsid w:val="00927D3F"/>
    <w:rsid w:val="009423E8"/>
    <w:rsid w:val="00942FF2"/>
    <w:rsid w:val="009462A3"/>
    <w:rsid w:val="0094788B"/>
    <w:rsid w:val="00956DBE"/>
    <w:rsid w:val="00961A45"/>
    <w:rsid w:val="00970808"/>
    <w:rsid w:val="00977FBD"/>
    <w:rsid w:val="00992728"/>
    <w:rsid w:val="009A69E0"/>
    <w:rsid w:val="009B1A75"/>
    <w:rsid w:val="009B7809"/>
    <w:rsid w:val="009D2285"/>
    <w:rsid w:val="009D5037"/>
    <w:rsid w:val="009E3CE8"/>
    <w:rsid w:val="009E455C"/>
    <w:rsid w:val="00A01169"/>
    <w:rsid w:val="00A015C4"/>
    <w:rsid w:val="00A02A3A"/>
    <w:rsid w:val="00A0589A"/>
    <w:rsid w:val="00A169AF"/>
    <w:rsid w:val="00A26EF1"/>
    <w:rsid w:val="00A27C67"/>
    <w:rsid w:val="00A32D4E"/>
    <w:rsid w:val="00A33A00"/>
    <w:rsid w:val="00A36A19"/>
    <w:rsid w:val="00A574BD"/>
    <w:rsid w:val="00A64AD4"/>
    <w:rsid w:val="00A65A07"/>
    <w:rsid w:val="00A65D82"/>
    <w:rsid w:val="00A67B54"/>
    <w:rsid w:val="00A743C1"/>
    <w:rsid w:val="00A77EFB"/>
    <w:rsid w:val="00AA0DE5"/>
    <w:rsid w:val="00AB1349"/>
    <w:rsid w:val="00AB3664"/>
    <w:rsid w:val="00AB3C2E"/>
    <w:rsid w:val="00AC4299"/>
    <w:rsid w:val="00AD7C67"/>
    <w:rsid w:val="00AE14B6"/>
    <w:rsid w:val="00AF2413"/>
    <w:rsid w:val="00AF3928"/>
    <w:rsid w:val="00AF5478"/>
    <w:rsid w:val="00B07C8C"/>
    <w:rsid w:val="00B16080"/>
    <w:rsid w:val="00B241B8"/>
    <w:rsid w:val="00B35DB1"/>
    <w:rsid w:val="00B46CDE"/>
    <w:rsid w:val="00B5601A"/>
    <w:rsid w:val="00B6304B"/>
    <w:rsid w:val="00B63C7C"/>
    <w:rsid w:val="00B7034A"/>
    <w:rsid w:val="00B75296"/>
    <w:rsid w:val="00B8531E"/>
    <w:rsid w:val="00B91F7A"/>
    <w:rsid w:val="00BA095D"/>
    <w:rsid w:val="00BB7D43"/>
    <w:rsid w:val="00BD062F"/>
    <w:rsid w:val="00BD0ACD"/>
    <w:rsid w:val="00BE0B4A"/>
    <w:rsid w:val="00BF79BB"/>
    <w:rsid w:val="00C12614"/>
    <w:rsid w:val="00C27366"/>
    <w:rsid w:val="00C278B1"/>
    <w:rsid w:val="00C30860"/>
    <w:rsid w:val="00C3469C"/>
    <w:rsid w:val="00C34957"/>
    <w:rsid w:val="00C42F56"/>
    <w:rsid w:val="00C47DFE"/>
    <w:rsid w:val="00C50909"/>
    <w:rsid w:val="00C53E1D"/>
    <w:rsid w:val="00C5694E"/>
    <w:rsid w:val="00C604C7"/>
    <w:rsid w:val="00C62C33"/>
    <w:rsid w:val="00C7337A"/>
    <w:rsid w:val="00C74BFD"/>
    <w:rsid w:val="00C82382"/>
    <w:rsid w:val="00C90E30"/>
    <w:rsid w:val="00C90ED7"/>
    <w:rsid w:val="00C94912"/>
    <w:rsid w:val="00CA1384"/>
    <w:rsid w:val="00CA14CF"/>
    <w:rsid w:val="00CA2FED"/>
    <w:rsid w:val="00CA3B7F"/>
    <w:rsid w:val="00CD0006"/>
    <w:rsid w:val="00CD1E4F"/>
    <w:rsid w:val="00CE0CC3"/>
    <w:rsid w:val="00CE1B9E"/>
    <w:rsid w:val="00CE261E"/>
    <w:rsid w:val="00CE7882"/>
    <w:rsid w:val="00CF50D8"/>
    <w:rsid w:val="00CF6D16"/>
    <w:rsid w:val="00CF75AF"/>
    <w:rsid w:val="00D14324"/>
    <w:rsid w:val="00D1654B"/>
    <w:rsid w:val="00D20124"/>
    <w:rsid w:val="00D22130"/>
    <w:rsid w:val="00D25152"/>
    <w:rsid w:val="00D26B69"/>
    <w:rsid w:val="00D32BB6"/>
    <w:rsid w:val="00D45A37"/>
    <w:rsid w:val="00D50B41"/>
    <w:rsid w:val="00D5592C"/>
    <w:rsid w:val="00D61373"/>
    <w:rsid w:val="00D63A94"/>
    <w:rsid w:val="00D66488"/>
    <w:rsid w:val="00D701F9"/>
    <w:rsid w:val="00D73186"/>
    <w:rsid w:val="00D83FF6"/>
    <w:rsid w:val="00D86287"/>
    <w:rsid w:val="00D874B2"/>
    <w:rsid w:val="00D91DFB"/>
    <w:rsid w:val="00D95A4D"/>
    <w:rsid w:val="00DB0ED6"/>
    <w:rsid w:val="00DB16F6"/>
    <w:rsid w:val="00DB21F2"/>
    <w:rsid w:val="00DB2DE1"/>
    <w:rsid w:val="00DB6F85"/>
    <w:rsid w:val="00DB7019"/>
    <w:rsid w:val="00DC1BB9"/>
    <w:rsid w:val="00DC1CC9"/>
    <w:rsid w:val="00DD0F5B"/>
    <w:rsid w:val="00DD47BD"/>
    <w:rsid w:val="00DE18E0"/>
    <w:rsid w:val="00DE4317"/>
    <w:rsid w:val="00DE5D1D"/>
    <w:rsid w:val="00DE7B8F"/>
    <w:rsid w:val="00DF1785"/>
    <w:rsid w:val="00DF2701"/>
    <w:rsid w:val="00DF5BDA"/>
    <w:rsid w:val="00DF6C63"/>
    <w:rsid w:val="00E005E0"/>
    <w:rsid w:val="00E1375C"/>
    <w:rsid w:val="00E24102"/>
    <w:rsid w:val="00E25FBA"/>
    <w:rsid w:val="00E44BE8"/>
    <w:rsid w:val="00E45E88"/>
    <w:rsid w:val="00E46B5B"/>
    <w:rsid w:val="00E47279"/>
    <w:rsid w:val="00E53C6A"/>
    <w:rsid w:val="00E548AD"/>
    <w:rsid w:val="00E560C4"/>
    <w:rsid w:val="00E60DA9"/>
    <w:rsid w:val="00E7161A"/>
    <w:rsid w:val="00E76490"/>
    <w:rsid w:val="00E76A23"/>
    <w:rsid w:val="00E82C04"/>
    <w:rsid w:val="00E84219"/>
    <w:rsid w:val="00E94447"/>
    <w:rsid w:val="00EA08A0"/>
    <w:rsid w:val="00EA2169"/>
    <w:rsid w:val="00EA47CB"/>
    <w:rsid w:val="00EB3DF5"/>
    <w:rsid w:val="00EB4BE9"/>
    <w:rsid w:val="00EB52A9"/>
    <w:rsid w:val="00EC2467"/>
    <w:rsid w:val="00EC4857"/>
    <w:rsid w:val="00ED3B0A"/>
    <w:rsid w:val="00EE01A4"/>
    <w:rsid w:val="00EF1D79"/>
    <w:rsid w:val="00F027E1"/>
    <w:rsid w:val="00F242CE"/>
    <w:rsid w:val="00F24A39"/>
    <w:rsid w:val="00F34F10"/>
    <w:rsid w:val="00F4188D"/>
    <w:rsid w:val="00F452E7"/>
    <w:rsid w:val="00F56010"/>
    <w:rsid w:val="00F6325E"/>
    <w:rsid w:val="00F65D2A"/>
    <w:rsid w:val="00F82B67"/>
    <w:rsid w:val="00F87ACF"/>
    <w:rsid w:val="00F92A68"/>
    <w:rsid w:val="00FB218F"/>
    <w:rsid w:val="00FB5AB4"/>
    <w:rsid w:val="00FB7D2A"/>
    <w:rsid w:val="00FC2BCA"/>
    <w:rsid w:val="00FC4950"/>
    <w:rsid w:val="00FD0A51"/>
    <w:rsid w:val="00FD148D"/>
    <w:rsid w:val="00FE5A01"/>
    <w:rsid w:val="00FE7DAA"/>
    <w:rsid w:val="00FF00C4"/>
    <w:rsid w:val="00FF1CCA"/>
    <w:rsid w:val="00FF2DA1"/>
    <w:rsid w:val="00FF7D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21A95"/>
  <w15:docId w15:val="{6FFBD54D-DF64-4D1D-90C3-6554B6657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7FBD"/>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296CD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296CD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CA3B7F"/>
    <w:pPr>
      <w:keepNext/>
      <w:keepLines/>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link w:val="berschrift4Zchn"/>
    <w:uiPriority w:val="9"/>
    <w:qFormat/>
    <w:rsid w:val="00296CD6"/>
    <w:pPr>
      <w:spacing w:before="100" w:beforeAutospacing="1" w:after="100" w:afterAutospacing="1"/>
      <w:outlineLvl w:val="3"/>
    </w:pPr>
    <w:rPr>
      <w:b/>
      <w:bCs/>
    </w:rPr>
  </w:style>
  <w:style w:type="paragraph" w:styleId="berschrift5">
    <w:name w:val="heading 5"/>
    <w:basedOn w:val="Standard"/>
    <w:next w:val="Standard"/>
    <w:link w:val="berschrift5Zchn"/>
    <w:uiPriority w:val="9"/>
    <w:semiHidden/>
    <w:unhideWhenUsed/>
    <w:qFormat/>
    <w:rsid w:val="00E548AD"/>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96CD6"/>
    <w:rPr>
      <w:color w:val="0000FF"/>
      <w:u w:val="single"/>
    </w:rPr>
  </w:style>
  <w:style w:type="character" w:customStyle="1" w:styleId="berschrift4Zchn">
    <w:name w:val="Überschrift 4 Zchn"/>
    <w:basedOn w:val="Absatz-Standardschriftart"/>
    <w:link w:val="berschrift4"/>
    <w:uiPriority w:val="9"/>
    <w:rsid w:val="00296CD6"/>
    <w:rPr>
      <w:rFonts w:ascii="Times New Roman" w:eastAsia="Times New Roman" w:hAnsi="Times New Roman" w:cs="Times New Roman"/>
      <w:b/>
      <w:bCs/>
      <w:sz w:val="24"/>
      <w:szCs w:val="24"/>
      <w:lang w:eastAsia="de-DE"/>
    </w:rPr>
  </w:style>
  <w:style w:type="character" w:customStyle="1" w:styleId="berschrift2Zchn">
    <w:name w:val="Überschrift 2 Zchn"/>
    <w:basedOn w:val="Absatz-Standardschriftart"/>
    <w:link w:val="berschrift2"/>
    <w:uiPriority w:val="9"/>
    <w:semiHidden/>
    <w:rsid w:val="00296CD6"/>
    <w:rPr>
      <w:rFonts w:asciiTheme="majorHAnsi" w:eastAsiaTheme="majorEastAsia" w:hAnsiTheme="majorHAnsi" w:cstheme="majorBidi"/>
      <w:color w:val="2F5496" w:themeColor="accent1" w:themeShade="BF"/>
      <w:sz w:val="26"/>
      <w:szCs w:val="26"/>
    </w:rPr>
  </w:style>
  <w:style w:type="paragraph" w:styleId="StandardWeb">
    <w:name w:val="Normal (Web)"/>
    <w:basedOn w:val="Standard"/>
    <w:uiPriority w:val="99"/>
    <w:semiHidden/>
    <w:unhideWhenUsed/>
    <w:rsid w:val="00296CD6"/>
    <w:pPr>
      <w:spacing w:before="100" w:beforeAutospacing="1" w:after="100" w:afterAutospacing="1"/>
    </w:pPr>
  </w:style>
  <w:style w:type="character" w:customStyle="1" w:styleId="berschrift1Zchn">
    <w:name w:val="Überschrift 1 Zchn"/>
    <w:basedOn w:val="Absatz-Standardschriftart"/>
    <w:link w:val="berschrift1"/>
    <w:uiPriority w:val="9"/>
    <w:rsid w:val="00296CD6"/>
    <w:rPr>
      <w:rFonts w:asciiTheme="majorHAnsi" w:eastAsiaTheme="majorEastAsia" w:hAnsiTheme="majorHAnsi" w:cstheme="majorBidi"/>
      <w:color w:val="2F5496" w:themeColor="accent1" w:themeShade="BF"/>
      <w:sz w:val="32"/>
      <w:szCs w:val="32"/>
    </w:rPr>
  </w:style>
  <w:style w:type="character" w:customStyle="1" w:styleId="caps">
    <w:name w:val="caps"/>
    <w:basedOn w:val="Absatz-Standardschriftart"/>
    <w:rsid w:val="00CA3B7F"/>
  </w:style>
  <w:style w:type="character" w:customStyle="1" w:styleId="berschrift3Zchn">
    <w:name w:val="Überschrift 3 Zchn"/>
    <w:basedOn w:val="Absatz-Standardschriftart"/>
    <w:link w:val="berschrift3"/>
    <w:uiPriority w:val="9"/>
    <w:rsid w:val="00CA3B7F"/>
    <w:rPr>
      <w:rFonts w:asciiTheme="majorHAnsi" w:eastAsiaTheme="majorEastAsia" w:hAnsiTheme="majorHAnsi" w:cstheme="majorBidi"/>
      <w:color w:val="1F3763" w:themeColor="accent1" w:themeShade="7F"/>
      <w:sz w:val="24"/>
      <w:szCs w:val="24"/>
    </w:rPr>
  </w:style>
  <w:style w:type="character" w:customStyle="1" w:styleId="berschrift5Zchn">
    <w:name w:val="Überschrift 5 Zchn"/>
    <w:basedOn w:val="Absatz-Standardschriftart"/>
    <w:link w:val="berschrift5"/>
    <w:uiPriority w:val="9"/>
    <w:semiHidden/>
    <w:rsid w:val="00E548AD"/>
    <w:rPr>
      <w:rFonts w:asciiTheme="majorHAnsi" w:eastAsiaTheme="majorEastAsia" w:hAnsiTheme="majorHAnsi" w:cstheme="majorBidi"/>
      <w:color w:val="2F5496" w:themeColor="accent1" w:themeShade="BF"/>
    </w:rPr>
  </w:style>
  <w:style w:type="character" w:customStyle="1" w:styleId="NichtaufgelsteErwhnung1">
    <w:name w:val="Nicht aufgelöste Erwähnung1"/>
    <w:basedOn w:val="Absatz-Standardschriftart"/>
    <w:uiPriority w:val="99"/>
    <w:semiHidden/>
    <w:unhideWhenUsed/>
    <w:rsid w:val="00685991"/>
    <w:rPr>
      <w:color w:val="605E5C"/>
      <w:shd w:val="clear" w:color="auto" w:fill="E1DFDD"/>
    </w:rPr>
  </w:style>
  <w:style w:type="paragraph" w:styleId="Listenabsatz">
    <w:name w:val="List Paragraph"/>
    <w:basedOn w:val="Standard"/>
    <w:uiPriority w:val="34"/>
    <w:qFormat/>
    <w:rsid w:val="00B16080"/>
    <w:pPr>
      <w:ind w:left="720"/>
      <w:contextualSpacing/>
    </w:pPr>
  </w:style>
  <w:style w:type="paragraph" w:styleId="Funotentext">
    <w:name w:val="footnote text"/>
    <w:basedOn w:val="Standard"/>
    <w:link w:val="FunotentextZchn"/>
    <w:uiPriority w:val="99"/>
    <w:semiHidden/>
    <w:unhideWhenUsed/>
    <w:rsid w:val="002C3B55"/>
    <w:rPr>
      <w:sz w:val="20"/>
      <w:szCs w:val="20"/>
    </w:rPr>
  </w:style>
  <w:style w:type="character" w:customStyle="1" w:styleId="FunotentextZchn">
    <w:name w:val="Fußnotentext Zchn"/>
    <w:basedOn w:val="Absatz-Standardschriftart"/>
    <w:link w:val="Funotentext"/>
    <w:uiPriority w:val="99"/>
    <w:semiHidden/>
    <w:rsid w:val="002C3B55"/>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2C3B55"/>
    <w:rPr>
      <w:vertAlign w:val="superscript"/>
    </w:rPr>
  </w:style>
  <w:style w:type="paragraph" w:styleId="Sprechblasentext">
    <w:name w:val="Balloon Text"/>
    <w:basedOn w:val="Standard"/>
    <w:link w:val="SprechblasentextZchn"/>
    <w:uiPriority w:val="99"/>
    <w:semiHidden/>
    <w:unhideWhenUsed/>
    <w:rsid w:val="00F92A6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92A68"/>
    <w:rPr>
      <w:rFonts w:ascii="Segoe UI" w:eastAsia="Times New Roman" w:hAnsi="Segoe UI" w:cs="Segoe UI"/>
      <w:sz w:val="18"/>
      <w:szCs w:val="18"/>
      <w:lang w:eastAsia="de-DE"/>
    </w:rPr>
  </w:style>
  <w:style w:type="paragraph" w:styleId="Kopfzeile">
    <w:name w:val="header"/>
    <w:basedOn w:val="Standard"/>
    <w:link w:val="KopfzeileZchn"/>
    <w:uiPriority w:val="99"/>
    <w:unhideWhenUsed/>
    <w:rsid w:val="009269DA"/>
    <w:pPr>
      <w:tabs>
        <w:tab w:val="center" w:pos="4536"/>
        <w:tab w:val="right" w:pos="9072"/>
      </w:tabs>
    </w:pPr>
  </w:style>
  <w:style w:type="character" w:customStyle="1" w:styleId="KopfzeileZchn">
    <w:name w:val="Kopfzeile Zchn"/>
    <w:basedOn w:val="Absatz-Standardschriftart"/>
    <w:link w:val="Kopfzeile"/>
    <w:uiPriority w:val="99"/>
    <w:rsid w:val="009269DA"/>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9269DA"/>
    <w:pPr>
      <w:tabs>
        <w:tab w:val="center" w:pos="4536"/>
        <w:tab w:val="right" w:pos="9072"/>
      </w:tabs>
    </w:pPr>
  </w:style>
  <w:style w:type="character" w:customStyle="1" w:styleId="FuzeileZchn">
    <w:name w:val="Fußzeile Zchn"/>
    <w:basedOn w:val="Absatz-Standardschriftart"/>
    <w:link w:val="Fuzeile"/>
    <w:uiPriority w:val="99"/>
    <w:rsid w:val="009269DA"/>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D63A94"/>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D221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9419">
      <w:bodyDiv w:val="1"/>
      <w:marLeft w:val="0"/>
      <w:marRight w:val="0"/>
      <w:marTop w:val="0"/>
      <w:marBottom w:val="0"/>
      <w:divBdr>
        <w:top w:val="none" w:sz="0" w:space="0" w:color="auto"/>
        <w:left w:val="none" w:sz="0" w:space="0" w:color="auto"/>
        <w:bottom w:val="none" w:sz="0" w:space="0" w:color="auto"/>
        <w:right w:val="none" w:sz="0" w:space="0" w:color="auto"/>
      </w:divBdr>
    </w:div>
    <w:div w:id="45184357">
      <w:bodyDiv w:val="1"/>
      <w:marLeft w:val="0"/>
      <w:marRight w:val="0"/>
      <w:marTop w:val="0"/>
      <w:marBottom w:val="0"/>
      <w:divBdr>
        <w:top w:val="none" w:sz="0" w:space="0" w:color="auto"/>
        <w:left w:val="none" w:sz="0" w:space="0" w:color="auto"/>
        <w:bottom w:val="none" w:sz="0" w:space="0" w:color="auto"/>
        <w:right w:val="none" w:sz="0" w:space="0" w:color="auto"/>
      </w:divBdr>
    </w:div>
    <w:div w:id="105080749">
      <w:bodyDiv w:val="1"/>
      <w:marLeft w:val="0"/>
      <w:marRight w:val="0"/>
      <w:marTop w:val="0"/>
      <w:marBottom w:val="0"/>
      <w:divBdr>
        <w:top w:val="none" w:sz="0" w:space="0" w:color="auto"/>
        <w:left w:val="none" w:sz="0" w:space="0" w:color="auto"/>
        <w:bottom w:val="none" w:sz="0" w:space="0" w:color="auto"/>
        <w:right w:val="none" w:sz="0" w:space="0" w:color="auto"/>
      </w:divBdr>
    </w:div>
    <w:div w:id="107968385">
      <w:bodyDiv w:val="1"/>
      <w:marLeft w:val="0"/>
      <w:marRight w:val="0"/>
      <w:marTop w:val="0"/>
      <w:marBottom w:val="0"/>
      <w:divBdr>
        <w:top w:val="none" w:sz="0" w:space="0" w:color="auto"/>
        <w:left w:val="none" w:sz="0" w:space="0" w:color="auto"/>
        <w:bottom w:val="none" w:sz="0" w:space="0" w:color="auto"/>
        <w:right w:val="none" w:sz="0" w:space="0" w:color="auto"/>
      </w:divBdr>
    </w:div>
    <w:div w:id="128595330">
      <w:bodyDiv w:val="1"/>
      <w:marLeft w:val="0"/>
      <w:marRight w:val="0"/>
      <w:marTop w:val="0"/>
      <w:marBottom w:val="0"/>
      <w:divBdr>
        <w:top w:val="none" w:sz="0" w:space="0" w:color="auto"/>
        <w:left w:val="none" w:sz="0" w:space="0" w:color="auto"/>
        <w:bottom w:val="none" w:sz="0" w:space="0" w:color="auto"/>
        <w:right w:val="none" w:sz="0" w:space="0" w:color="auto"/>
      </w:divBdr>
    </w:div>
    <w:div w:id="142739843">
      <w:bodyDiv w:val="1"/>
      <w:marLeft w:val="0"/>
      <w:marRight w:val="0"/>
      <w:marTop w:val="0"/>
      <w:marBottom w:val="0"/>
      <w:divBdr>
        <w:top w:val="none" w:sz="0" w:space="0" w:color="auto"/>
        <w:left w:val="none" w:sz="0" w:space="0" w:color="auto"/>
        <w:bottom w:val="none" w:sz="0" w:space="0" w:color="auto"/>
        <w:right w:val="none" w:sz="0" w:space="0" w:color="auto"/>
      </w:divBdr>
      <w:divsChild>
        <w:div w:id="525483020">
          <w:marLeft w:val="0"/>
          <w:marRight w:val="0"/>
          <w:marTop w:val="0"/>
          <w:marBottom w:val="0"/>
          <w:divBdr>
            <w:top w:val="none" w:sz="0" w:space="0" w:color="auto"/>
            <w:left w:val="none" w:sz="0" w:space="0" w:color="auto"/>
            <w:bottom w:val="none" w:sz="0" w:space="0" w:color="auto"/>
            <w:right w:val="none" w:sz="0" w:space="0" w:color="auto"/>
          </w:divBdr>
          <w:divsChild>
            <w:div w:id="34432662">
              <w:marLeft w:val="0"/>
              <w:marRight w:val="0"/>
              <w:marTop w:val="0"/>
              <w:marBottom w:val="0"/>
              <w:divBdr>
                <w:top w:val="none" w:sz="0" w:space="0" w:color="auto"/>
                <w:left w:val="none" w:sz="0" w:space="0" w:color="auto"/>
                <w:bottom w:val="none" w:sz="0" w:space="0" w:color="auto"/>
                <w:right w:val="none" w:sz="0" w:space="0" w:color="auto"/>
              </w:divBdr>
              <w:divsChild>
                <w:div w:id="485365511">
                  <w:marLeft w:val="0"/>
                  <w:marRight w:val="0"/>
                  <w:marTop w:val="0"/>
                  <w:marBottom w:val="0"/>
                  <w:divBdr>
                    <w:top w:val="none" w:sz="0" w:space="0" w:color="auto"/>
                    <w:left w:val="none" w:sz="0" w:space="0" w:color="auto"/>
                    <w:bottom w:val="none" w:sz="0" w:space="0" w:color="auto"/>
                    <w:right w:val="none" w:sz="0" w:space="0" w:color="auto"/>
                  </w:divBdr>
                  <w:divsChild>
                    <w:div w:id="336077050">
                      <w:marLeft w:val="0"/>
                      <w:marRight w:val="0"/>
                      <w:marTop w:val="0"/>
                      <w:marBottom w:val="0"/>
                      <w:divBdr>
                        <w:top w:val="none" w:sz="0" w:space="0" w:color="auto"/>
                        <w:left w:val="none" w:sz="0" w:space="0" w:color="auto"/>
                        <w:bottom w:val="none" w:sz="0" w:space="0" w:color="auto"/>
                        <w:right w:val="none" w:sz="0" w:space="0" w:color="auto"/>
                      </w:divBdr>
                      <w:divsChild>
                        <w:div w:id="957492207">
                          <w:marLeft w:val="0"/>
                          <w:marRight w:val="0"/>
                          <w:marTop w:val="0"/>
                          <w:marBottom w:val="0"/>
                          <w:divBdr>
                            <w:top w:val="none" w:sz="0" w:space="0" w:color="auto"/>
                            <w:left w:val="none" w:sz="0" w:space="0" w:color="auto"/>
                            <w:bottom w:val="none" w:sz="0" w:space="0" w:color="auto"/>
                            <w:right w:val="none" w:sz="0" w:space="0" w:color="auto"/>
                          </w:divBdr>
                          <w:divsChild>
                            <w:div w:id="8457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067138">
          <w:marLeft w:val="0"/>
          <w:marRight w:val="0"/>
          <w:marTop w:val="0"/>
          <w:marBottom w:val="0"/>
          <w:divBdr>
            <w:top w:val="none" w:sz="0" w:space="0" w:color="auto"/>
            <w:left w:val="none" w:sz="0" w:space="0" w:color="auto"/>
            <w:bottom w:val="none" w:sz="0" w:space="0" w:color="auto"/>
            <w:right w:val="none" w:sz="0" w:space="0" w:color="auto"/>
          </w:divBdr>
          <w:divsChild>
            <w:div w:id="304283666">
              <w:marLeft w:val="0"/>
              <w:marRight w:val="0"/>
              <w:marTop w:val="0"/>
              <w:marBottom w:val="0"/>
              <w:divBdr>
                <w:top w:val="none" w:sz="0" w:space="0" w:color="auto"/>
                <w:left w:val="none" w:sz="0" w:space="0" w:color="auto"/>
                <w:bottom w:val="none" w:sz="0" w:space="0" w:color="auto"/>
                <w:right w:val="none" w:sz="0" w:space="0" w:color="auto"/>
              </w:divBdr>
              <w:divsChild>
                <w:div w:id="138690558">
                  <w:marLeft w:val="0"/>
                  <w:marRight w:val="0"/>
                  <w:marTop w:val="0"/>
                  <w:marBottom w:val="0"/>
                  <w:divBdr>
                    <w:top w:val="none" w:sz="0" w:space="0" w:color="auto"/>
                    <w:left w:val="none" w:sz="0" w:space="0" w:color="auto"/>
                    <w:bottom w:val="none" w:sz="0" w:space="0" w:color="auto"/>
                    <w:right w:val="none" w:sz="0" w:space="0" w:color="auto"/>
                  </w:divBdr>
                  <w:divsChild>
                    <w:div w:id="607978276">
                      <w:marLeft w:val="0"/>
                      <w:marRight w:val="0"/>
                      <w:marTop w:val="0"/>
                      <w:marBottom w:val="0"/>
                      <w:divBdr>
                        <w:top w:val="none" w:sz="0" w:space="0" w:color="auto"/>
                        <w:left w:val="none" w:sz="0" w:space="0" w:color="auto"/>
                        <w:bottom w:val="none" w:sz="0" w:space="0" w:color="auto"/>
                        <w:right w:val="none" w:sz="0" w:space="0" w:color="auto"/>
                      </w:divBdr>
                      <w:divsChild>
                        <w:div w:id="1778059142">
                          <w:marLeft w:val="0"/>
                          <w:marRight w:val="0"/>
                          <w:marTop w:val="0"/>
                          <w:marBottom w:val="0"/>
                          <w:divBdr>
                            <w:top w:val="none" w:sz="0" w:space="0" w:color="auto"/>
                            <w:left w:val="none" w:sz="0" w:space="0" w:color="auto"/>
                            <w:bottom w:val="none" w:sz="0" w:space="0" w:color="auto"/>
                            <w:right w:val="none" w:sz="0" w:space="0" w:color="auto"/>
                          </w:divBdr>
                          <w:divsChild>
                            <w:div w:id="92333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321327">
          <w:marLeft w:val="0"/>
          <w:marRight w:val="0"/>
          <w:marTop w:val="0"/>
          <w:marBottom w:val="0"/>
          <w:divBdr>
            <w:top w:val="none" w:sz="0" w:space="0" w:color="auto"/>
            <w:left w:val="none" w:sz="0" w:space="0" w:color="auto"/>
            <w:bottom w:val="none" w:sz="0" w:space="0" w:color="auto"/>
            <w:right w:val="none" w:sz="0" w:space="0" w:color="auto"/>
          </w:divBdr>
          <w:divsChild>
            <w:div w:id="1335062965">
              <w:marLeft w:val="0"/>
              <w:marRight w:val="0"/>
              <w:marTop w:val="0"/>
              <w:marBottom w:val="0"/>
              <w:divBdr>
                <w:top w:val="none" w:sz="0" w:space="0" w:color="auto"/>
                <w:left w:val="none" w:sz="0" w:space="0" w:color="auto"/>
                <w:bottom w:val="none" w:sz="0" w:space="0" w:color="auto"/>
                <w:right w:val="none" w:sz="0" w:space="0" w:color="auto"/>
              </w:divBdr>
              <w:divsChild>
                <w:div w:id="1413548598">
                  <w:marLeft w:val="0"/>
                  <w:marRight w:val="0"/>
                  <w:marTop w:val="0"/>
                  <w:marBottom w:val="0"/>
                  <w:divBdr>
                    <w:top w:val="none" w:sz="0" w:space="0" w:color="auto"/>
                    <w:left w:val="none" w:sz="0" w:space="0" w:color="auto"/>
                    <w:bottom w:val="none" w:sz="0" w:space="0" w:color="auto"/>
                    <w:right w:val="none" w:sz="0" w:space="0" w:color="auto"/>
                  </w:divBdr>
                  <w:divsChild>
                    <w:div w:id="1619684078">
                      <w:marLeft w:val="0"/>
                      <w:marRight w:val="0"/>
                      <w:marTop w:val="0"/>
                      <w:marBottom w:val="0"/>
                      <w:divBdr>
                        <w:top w:val="none" w:sz="0" w:space="0" w:color="auto"/>
                        <w:left w:val="none" w:sz="0" w:space="0" w:color="auto"/>
                        <w:bottom w:val="none" w:sz="0" w:space="0" w:color="auto"/>
                        <w:right w:val="none" w:sz="0" w:space="0" w:color="auto"/>
                      </w:divBdr>
                      <w:divsChild>
                        <w:div w:id="699864632">
                          <w:marLeft w:val="0"/>
                          <w:marRight w:val="0"/>
                          <w:marTop w:val="0"/>
                          <w:marBottom w:val="0"/>
                          <w:divBdr>
                            <w:top w:val="none" w:sz="0" w:space="0" w:color="auto"/>
                            <w:left w:val="none" w:sz="0" w:space="0" w:color="auto"/>
                            <w:bottom w:val="none" w:sz="0" w:space="0" w:color="auto"/>
                            <w:right w:val="none" w:sz="0" w:space="0" w:color="auto"/>
                          </w:divBdr>
                          <w:divsChild>
                            <w:div w:id="10784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928852">
      <w:bodyDiv w:val="1"/>
      <w:marLeft w:val="0"/>
      <w:marRight w:val="0"/>
      <w:marTop w:val="0"/>
      <w:marBottom w:val="0"/>
      <w:divBdr>
        <w:top w:val="none" w:sz="0" w:space="0" w:color="auto"/>
        <w:left w:val="none" w:sz="0" w:space="0" w:color="auto"/>
        <w:bottom w:val="none" w:sz="0" w:space="0" w:color="auto"/>
        <w:right w:val="none" w:sz="0" w:space="0" w:color="auto"/>
      </w:divBdr>
    </w:div>
    <w:div w:id="351493668">
      <w:bodyDiv w:val="1"/>
      <w:marLeft w:val="0"/>
      <w:marRight w:val="0"/>
      <w:marTop w:val="0"/>
      <w:marBottom w:val="0"/>
      <w:divBdr>
        <w:top w:val="none" w:sz="0" w:space="0" w:color="auto"/>
        <w:left w:val="none" w:sz="0" w:space="0" w:color="auto"/>
        <w:bottom w:val="none" w:sz="0" w:space="0" w:color="auto"/>
        <w:right w:val="none" w:sz="0" w:space="0" w:color="auto"/>
      </w:divBdr>
    </w:div>
    <w:div w:id="398217028">
      <w:bodyDiv w:val="1"/>
      <w:marLeft w:val="0"/>
      <w:marRight w:val="0"/>
      <w:marTop w:val="0"/>
      <w:marBottom w:val="0"/>
      <w:divBdr>
        <w:top w:val="none" w:sz="0" w:space="0" w:color="auto"/>
        <w:left w:val="none" w:sz="0" w:space="0" w:color="auto"/>
        <w:bottom w:val="none" w:sz="0" w:space="0" w:color="auto"/>
        <w:right w:val="none" w:sz="0" w:space="0" w:color="auto"/>
      </w:divBdr>
    </w:div>
    <w:div w:id="613708119">
      <w:bodyDiv w:val="1"/>
      <w:marLeft w:val="0"/>
      <w:marRight w:val="0"/>
      <w:marTop w:val="0"/>
      <w:marBottom w:val="0"/>
      <w:divBdr>
        <w:top w:val="none" w:sz="0" w:space="0" w:color="auto"/>
        <w:left w:val="none" w:sz="0" w:space="0" w:color="auto"/>
        <w:bottom w:val="none" w:sz="0" w:space="0" w:color="auto"/>
        <w:right w:val="none" w:sz="0" w:space="0" w:color="auto"/>
      </w:divBdr>
    </w:div>
    <w:div w:id="639575373">
      <w:bodyDiv w:val="1"/>
      <w:marLeft w:val="0"/>
      <w:marRight w:val="0"/>
      <w:marTop w:val="0"/>
      <w:marBottom w:val="0"/>
      <w:divBdr>
        <w:top w:val="none" w:sz="0" w:space="0" w:color="auto"/>
        <w:left w:val="none" w:sz="0" w:space="0" w:color="auto"/>
        <w:bottom w:val="none" w:sz="0" w:space="0" w:color="auto"/>
        <w:right w:val="none" w:sz="0" w:space="0" w:color="auto"/>
      </w:divBdr>
    </w:div>
    <w:div w:id="718668024">
      <w:bodyDiv w:val="1"/>
      <w:marLeft w:val="0"/>
      <w:marRight w:val="0"/>
      <w:marTop w:val="0"/>
      <w:marBottom w:val="0"/>
      <w:divBdr>
        <w:top w:val="none" w:sz="0" w:space="0" w:color="auto"/>
        <w:left w:val="none" w:sz="0" w:space="0" w:color="auto"/>
        <w:bottom w:val="none" w:sz="0" w:space="0" w:color="auto"/>
        <w:right w:val="none" w:sz="0" w:space="0" w:color="auto"/>
      </w:divBdr>
    </w:div>
    <w:div w:id="747993907">
      <w:bodyDiv w:val="1"/>
      <w:marLeft w:val="0"/>
      <w:marRight w:val="0"/>
      <w:marTop w:val="0"/>
      <w:marBottom w:val="0"/>
      <w:divBdr>
        <w:top w:val="none" w:sz="0" w:space="0" w:color="auto"/>
        <w:left w:val="none" w:sz="0" w:space="0" w:color="auto"/>
        <w:bottom w:val="none" w:sz="0" w:space="0" w:color="auto"/>
        <w:right w:val="none" w:sz="0" w:space="0" w:color="auto"/>
      </w:divBdr>
    </w:div>
    <w:div w:id="787435770">
      <w:bodyDiv w:val="1"/>
      <w:marLeft w:val="0"/>
      <w:marRight w:val="0"/>
      <w:marTop w:val="0"/>
      <w:marBottom w:val="0"/>
      <w:divBdr>
        <w:top w:val="none" w:sz="0" w:space="0" w:color="auto"/>
        <w:left w:val="none" w:sz="0" w:space="0" w:color="auto"/>
        <w:bottom w:val="none" w:sz="0" w:space="0" w:color="auto"/>
        <w:right w:val="none" w:sz="0" w:space="0" w:color="auto"/>
      </w:divBdr>
    </w:div>
    <w:div w:id="838468323">
      <w:bodyDiv w:val="1"/>
      <w:marLeft w:val="0"/>
      <w:marRight w:val="0"/>
      <w:marTop w:val="0"/>
      <w:marBottom w:val="0"/>
      <w:divBdr>
        <w:top w:val="none" w:sz="0" w:space="0" w:color="auto"/>
        <w:left w:val="none" w:sz="0" w:space="0" w:color="auto"/>
        <w:bottom w:val="none" w:sz="0" w:space="0" w:color="auto"/>
        <w:right w:val="none" w:sz="0" w:space="0" w:color="auto"/>
      </w:divBdr>
    </w:div>
    <w:div w:id="862087339">
      <w:bodyDiv w:val="1"/>
      <w:marLeft w:val="0"/>
      <w:marRight w:val="0"/>
      <w:marTop w:val="0"/>
      <w:marBottom w:val="0"/>
      <w:divBdr>
        <w:top w:val="none" w:sz="0" w:space="0" w:color="auto"/>
        <w:left w:val="none" w:sz="0" w:space="0" w:color="auto"/>
        <w:bottom w:val="none" w:sz="0" w:space="0" w:color="auto"/>
        <w:right w:val="none" w:sz="0" w:space="0" w:color="auto"/>
      </w:divBdr>
      <w:divsChild>
        <w:div w:id="498733088">
          <w:marLeft w:val="0"/>
          <w:marRight w:val="0"/>
          <w:marTop w:val="0"/>
          <w:marBottom w:val="0"/>
          <w:divBdr>
            <w:top w:val="none" w:sz="0" w:space="0" w:color="auto"/>
            <w:left w:val="none" w:sz="0" w:space="0" w:color="auto"/>
            <w:bottom w:val="none" w:sz="0" w:space="0" w:color="auto"/>
            <w:right w:val="none" w:sz="0" w:space="0" w:color="auto"/>
          </w:divBdr>
        </w:div>
      </w:divsChild>
    </w:div>
    <w:div w:id="885260537">
      <w:bodyDiv w:val="1"/>
      <w:marLeft w:val="0"/>
      <w:marRight w:val="0"/>
      <w:marTop w:val="0"/>
      <w:marBottom w:val="0"/>
      <w:divBdr>
        <w:top w:val="none" w:sz="0" w:space="0" w:color="auto"/>
        <w:left w:val="none" w:sz="0" w:space="0" w:color="auto"/>
        <w:bottom w:val="none" w:sz="0" w:space="0" w:color="auto"/>
        <w:right w:val="none" w:sz="0" w:space="0" w:color="auto"/>
      </w:divBdr>
    </w:div>
    <w:div w:id="887569610">
      <w:bodyDiv w:val="1"/>
      <w:marLeft w:val="0"/>
      <w:marRight w:val="0"/>
      <w:marTop w:val="0"/>
      <w:marBottom w:val="0"/>
      <w:divBdr>
        <w:top w:val="none" w:sz="0" w:space="0" w:color="auto"/>
        <w:left w:val="none" w:sz="0" w:space="0" w:color="auto"/>
        <w:bottom w:val="none" w:sz="0" w:space="0" w:color="auto"/>
        <w:right w:val="none" w:sz="0" w:space="0" w:color="auto"/>
      </w:divBdr>
    </w:div>
    <w:div w:id="895968085">
      <w:bodyDiv w:val="1"/>
      <w:marLeft w:val="0"/>
      <w:marRight w:val="0"/>
      <w:marTop w:val="0"/>
      <w:marBottom w:val="0"/>
      <w:divBdr>
        <w:top w:val="none" w:sz="0" w:space="0" w:color="auto"/>
        <w:left w:val="none" w:sz="0" w:space="0" w:color="auto"/>
        <w:bottom w:val="none" w:sz="0" w:space="0" w:color="auto"/>
        <w:right w:val="none" w:sz="0" w:space="0" w:color="auto"/>
      </w:divBdr>
    </w:div>
    <w:div w:id="912352120">
      <w:bodyDiv w:val="1"/>
      <w:marLeft w:val="0"/>
      <w:marRight w:val="0"/>
      <w:marTop w:val="0"/>
      <w:marBottom w:val="0"/>
      <w:divBdr>
        <w:top w:val="none" w:sz="0" w:space="0" w:color="auto"/>
        <w:left w:val="none" w:sz="0" w:space="0" w:color="auto"/>
        <w:bottom w:val="none" w:sz="0" w:space="0" w:color="auto"/>
        <w:right w:val="none" w:sz="0" w:space="0" w:color="auto"/>
      </w:divBdr>
      <w:divsChild>
        <w:div w:id="1803226182">
          <w:marLeft w:val="0"/>
          <w:marRight w:val="0"/>
          <w:marTop w:val="0"/>
          <w:marBottom w:val="0"/>
          <w:divBdr>
            <w:top w:val="none" w:sz="0" w:space="0" w:color="auto"/>
            <w:left w:val="none" w:sz="0" w:space="0" w:color="auto"/>
            <w:bottom w:val="none" w:sz="0" w:space="0" w:color="auto"/>
            <w:right w:val="none" w:sz="0" w:space="0" w:color="auto"/>
          </w:divBdr>
        </w:div>
        <w:div w:id="1956718376">
          <w:marLeft w:val="0"/>
          <w:marRight w:val="0"/>
          <w:marTop w:val="0"/>
          <w:marBottom w:val="0"/>
          <w:divBdr>
            <w:top w:val="none" w:sz="0" w:space="0" w:color="auto"/>
            <w:left w:val="none" w:sz="0" w:space="0" w:color="auto"/>
            <w:bottom w:val="none" w:sz="0" w:space="0" w:color="auto"/>
            <w:right w:val="none" w:sz="0" w:space="0" w:color="auto"/>
          </w:divBdr>
        </w:div>
        <w:div w:id="1168716695">
          <w:marLeft w:val="0"/>
          <w:marRight w:val="0"/>
          <w:marTop w:val="0"/>
          <w:marBottom w:val="0"/>
          <w:divBdr>
            <w:top w:val="none" w:sz="0" w:space="0" w:color="auto"/>
            <w:left w:val="none" w:sz="0" w:space="0" w:color="auto"/>
            <w:bottom w:val="none" w:sz="0" w:space="0" w:color="auto"/>
            <w:right w:val="none" w:sz="0" w:space="0" w:color="auto"/>
          </w:divBdr>
        </w:div>
      </w:divsChild>
    </w:div>
    <w:div w:id="926307095">
      <w:bodyDiv w:val="1"/>
      <w:marLeft w:val="0"/>
      <w:marRight w:val="0"/>
      <w:marTop w:val="0"/>
      <w:marBottom w:val="0"/>
      <w:divBdr>
        <w:top w:val="none" w:sz="0" w:space="0" w:color="auto"/>
        <w:left w:val="none" w:sz="0" w:space="0" w:color="auto"/>
        <w:bottom w:val="none" w:sz="0" w:space="0" w:color="auto"/>
        <w:right w:val="none" w:sz="0" w:space="0" w:color="auto"/>
      </w:divBdr>
    </w:div>
    <w:div w:id="950673339">
      <w:bodyDiv w:val="1"/>
      <w:marLeft w:val="0"/>
      <w:marRight w:val="0"/>
      <w:marTop w:val="0"/>
      <w:marBottom w:val="0"/>
      <w:divBdr>
        <w:top w:val="none" w:sz="0" w:space="0" w:color="auto"/>
        <w:left w:val="none" w:sz="0" w:space="0" w:color="auto"/>
        <w:bottom w:val="none" w:sz="0" w:space="0" w:color="auto"/>
        <w:right w:val="none" w:sz="0" w:space="0" w:color="auto"/>
      </w:divBdr>
    </w:div>
    <w:div w:id="957880792">
      <w:bodyDiv w:val="1"/>
      <w:marLeft w:val="0"/>
      <w:marRight w:val="0"/>
      <w:marTop w:val="0"/>
      <w:marBottom w:val="0"/>
      <w:divBdr>
        <w:top w:val="none" w:sz="0" w:space="0" w:color="auto"/>
        <w:left w:val="none" w:sz="0" w:space="0" w:color="auto"/>
        <w:bottom w:val="none" w:sz="0" w:space="0" w:color="auto"/>
        <w:right w:val="none" w:sz="0" w:space="0" w:color="auto"/>
      </w:divBdr>
    </w:div>
    <w:div w:id="1082529104">
      <w:bodyDiv w:val="1"/>
      <w:marLeft w:val="0"/>
      <w:marRight w:val="0"/>
      <w:marTop w:val="0"/>
      <w:marBottom w:val="0"/>
      <w:divBdr>
        <w:top w:val="none" w:sz="0" w:space="0" w:color="auto"/>
        <w:left w:val="none" w:sz="0" w:space="0" w:color="auto"/>
        <w:bottom w:val="none" w:sz="0" w:space="0" w:color="auto"/>
        <w:right w:val="none" w:sz="0" w:space="0" w:color="auto"/>
      </w:divBdr>
    </w:div>
    <w:div w:id="1126120099">
      <w:bodyDiv w:val="1"/>
      <w:marLeft w:val="0"/>
      <w:marRight w:val="0"/>
      <w:marTop w:val="0"/>
      <w:marBottom w:val="0"/>
      <w:divBdr>
        <w:top w:val="none" w:sz="0" w:space="0" w:color="auto"/>
        <w:left w:val="none" w:sz="0" w:space="0" w:color="auto"/>
        <w:bottom w:val="none" w:sz="0" w:space="0" w:color="auto"/>
        <w:right w:val="none" w:sz="0" w:space="0" w:color="auto"/>
      </w:divBdr>
    </w:div>
    <w:div w:id="1146165847">
      <w:bodyDiv w:val="1"/>
      <w:marLeft w:val="0"/>
      <w:marRight w:val="0"/>
      <w:marTop w:val="0"/>
      <w:marBottom w:val="0"/>
      <w:divBdr>
        <w:top w:val="none" w:sz="0" w:space="0" w:color="auto"/>
        <w:left w:val="none" w:sz="0" w:space="0" w:color="auto"/>
        <w:bottom w:val="none" w:sz="0" w:space="0" w:color="auto"/>
        <w:right w:val="none" w:sz="0" w:space="0" w:color="auto"/>
      </w:divBdr>
    </w:div>
    <w:div w:id="1160393294">
      <w:bodyDiv w:val="1"/>
      <w:marLeft w:val="0"/>
      <w:marRight w:val="0"/>
      <w:marTop w:val="0"/>
      <w:marBottom w:val="0"/>
      <w:divBdr>
        <w:top w:val="none" w:sz="0" w:space="0" w:color="auto"/>
        <w:left w:val="none" w:sz="0" w:space="0" w:color="auto"/>
        <w:bottom w:val="none" w:sz="0" w:space="0" w:color="auto"/>
        <w:right w:val="none" w:sz="0" w:space="0" w:color="auto"/>
      </w:divBdr>
    </w:div>
    <w:div w:id="1267426807">
      <w:bodyDiv w:val="1"/>
      <w:marLeft w:val="0"/>
      <w:marRight w:val="0"/>
      <w:marTop w:val="0"/>
      <w:marBottom w:val="0"/>
      <w:divBdr>
        <w:top w:val="none" w:sz="0" w:space="0" w:color="auto"/>
        <w:left w:val="none" w:sz="0" w:space="0" w:color="auto"/>
        <w:bottom w:val="none" w:sz="0" w:space="0" w:color="auto"/>
        <w:right w:val="none" w:sz="0" w:space="0" w:color="auto"/>
      </w:divBdr>
    </w:div>
    <w:div w:id="1375620370">
      <w:bodyDiv w:val="1"/>
      <w:marLeft w:val="0"/>
      <w:marRight w:val="0"/>
      <w:marTop w:val="0"/>
      <w:marBottom w:val="0"/>
      <w:divBdr>
        <w:top w:val="none" w:sz="0" w:space="0" w:color="auto"/>
        <w:left w:val="none" w:sz="0" w:space="0" w:color="auto"/>
        <w:bottom w:val="none" w:sz="0" w:space="0" w:color="auto"/>
        <w:right w:val="none" w:sz="0" w:space="0" w:color="auto"/>
      </w:divBdr>
    </w:div>
    <w:div w:id="1395809055">
      <w:bodyDiv w:val="1"/>
      <w:marLeft w:val="0"/>
      <w:marRight w:val="0"/>
      <w:marTop w:val="0"/>
      <w:marBottom w:val="0"/>
      <w:divBdr>
        <w:top w:val="none" w:sz="0" w:space="0" w:color="auto"/>
        <w:left w:val="none" w:sz="0" w:space="0" w:color="auto"/>
        <w:bottom w:val="none" w:sz="0" w:space="0" w:color="auto"/>
        <w:right w:val="none" w:sz="0" w:space="0" w:color="auto"/>
      </w:divBdr>
    </w:div>
    <w:div w:id="1429696708">
      <w:bodyDiv w:val="1"/>
      <w:marLeft w:val="0"/>
      <w:marRight w:val="0"/>
      <w:marTop w:val="0"/>
      <w:marBottom w:val="0"/>
      <w:divBdr>
        <w:top w:val="none" w:sz="0" w:space="0" w:color="auto"/>
        <w:left w:val="none" w:sz="0" w:space="0" w:color="auto"/>
        <w:bottom w:val="none" w:sz="0" w:space="0" w:color="auto"/>
        <w:right w:val="none" w:sz="0" w:space="0" w:color="auto"/>
      </w:divBdr>
    </w:div>
    <w:div w:id="1483811332">
      <w:bodyDiv w:val="1"/>
      <w:marLeft w:val="0"/>
      <w:marRight w:val="0"/>
      <w:marTop w:val="0"/>
      <w:marBottom w:val="0"/>
      <w:divBdr>
        <w:top w:val="none" w:sz="0" w:space="0" w:color="auto"/>
        <w:left w:val="none" w:sz="0" w:space="0" w:color="auto"/>
        <w:bottom w:val="none" w:sz="0" w:space="0" w:color="auto"/>
        <w:right w:val="none" w:sz="0" w:space="0" w:color="auto"/>
      </w:divBdr>
    </w:div>
    <w:div w:id="1524172335">
      <w:bodyDiv w:val="1"/>
      <w:marLeft w:val="0"/>
      <w:marRight w:val="0"/>
      <w:marTop w:val="0"/>
      <w:marBottom w:val="0"/>
      <w:divBdr>
        <w:top w:val="none" w:sz="0" w:space="0" w:color="auto"/>
        <w:left w:val="none" w:sz="0" w:space="0" w:color="auto"/>
        <w:bottom w:val="none" w:sz="0" w:space="0" w:color="auto"/>
        <w:right w:val="none" w:sz="0" w:space="0" w:color="auto"/>
      </w:divBdr>
    </w:div>
    <w:div w:id="1548685173">
      <w:bodyDiv w:val="1"/>
      <w:marLeft w:val="0"/>
      <w:marRight w:val="0"/>
      <w:marTop w:val="0"/>
      <w:marBottom w:val="0"/>
      <w:divBdr>
        <w:top w:val="none" w:sz="0" w:space="0" w:color="auto"/>
        <w:left w:val="none" w:sz="0" w:space="0" w:color="auto"/>
        <w:bottom w:val="none" w:sz="0" w:space="0" w:color="auto"/>
        <w:right w:val="none" w:sz="0" w:space="0" w:color="auto"/>
      </w:divBdr>
    </w:div>
    <w:div w:id="1564758307">
      <w:bodyDiv w:val="1"/>
      <w:marLeft w:val="0"/>
      <w:marRight w:val="0"/>
      <w:marTop w:val="0"/>
      <w:marBottom w:val="0"/>
      <w:divBdr>
        <w:top w:val="none" w:sz="0" w:space="0" w:color="auto"/>
        <w:left w:val="none" w:sz="0" w:space="0" w:color="auto"/>
        <w:bottom w:val="none" w:sz="0" w:space="0" w:color="auto"/>
        <w:right w:val="none" w:sz="0" w:space="0" w:color="auto"/>
      </w:divBdr>
    </w:div>
    <w:div w:id="1585721533">
      <w:bodyDiv w:val="1"/>
      <w:marLeft w:val="0"/>
      <w:marRight w:val="0"/>
      <w:marTop w:val="0"/>
      <w:marBottom w:val="0"/>
      <w:divBdr>
        <w:top w:val="none" w:sz="0" w:space="0" w:color="auto"/>
        <w:left w:val="none" w:sz="0" w:space="0" w:color="auto"/>
        <w:bottom w:val="none" w:sz="0" w:space="0" w:color="auto"/>
        <w:right w:val="none" w:sz="0" w:space="0" w:color="auto"/>
      </w:divBdr>
    </w:div>
    <w:div w:id="1603104061">
      <w:bodyDiv w:val="1"/>
      <w:marLeft w:val="0"/>
      <w:marRight w:val="0"/>
      <w:marTop w:val="0"/>
      <w:marBottom w:val="0"/>
      <w:divBdr>
        <w:top w:val="none" w:sz="0" w:space="0" w:color="auto"/>
        <w:left w:val="none" w:sz="0" w:space="0" w:color="auto"/>
        <w:bottom w:val="none" w:sz="0" w:space="0" w:color="auto"/>
        <w:right w:val="none" w:sz="0" w:space="0" w:color="auto"/>
      </w:divBdr>
    </w:div>
    <w:div w:id="1619531650">
      <w:bodyDiv w:val="1"/>
      <w:marLeft w:val="0"/>
      <w:marRight w:val="0"/>
      <w:marTop w:val="0"/>
      <w:marBottom w:val="0"/>
      <w:divBdr>
        <w:top w:val="none" w:sz="0" w:space="0" w:color="auto"/>
        <w:left w:val="none" w:sz="0" w:space="0" w:color="auto"/>
        <w:bottom w:val="none" w:sz="0" w:space="0" w:color="auto"/>
        <w:right w:val="none" w:sz="0" w:space="0" w:color="auto"/>
      </w:divBdr>
    </w:div>
    <w:div w:id="1632786735">
      <w:bodyDiv w:val="1"/>
      <w:marLeft w:val="0"/>
      <w:marRight w:val="0"/>
      <w:marTop w:val="0"/>
      <w:marBottom w:val="0"/>
      <w:divBdr>
        <w:top w:val="none" w:sz="0" w:space="0" w:color="auto"/>
        <w:left w:val="none" w:sz="0" w:space="0" w:color="auto"/>
        <w:bottom w:val="none" w:sz="0" w:space="0" w:color="auto"/>
        <w:right w:val="none" w:sz="0" w:space="0" w:color="auto"/>
      </w:divBdr>
    </w:div>
    <w:div w:id="1648128729">
      <w:bodyDiv w:val="1"/>
      <w:marLeft w:val="0"/>
      <w:marRight w:val="0"/>
      <w:marTop w:val="0"/>
      <w:marBottom w:val="0"/>
      <w:divBdr>
        <w:top w:val="none" w:sz="0" w:space="0" w:color="auto"/>
        <w:left w:val="none" w:sz="0" w:space="0" w:color="auto"/>
        <w:bottom w:val="none" w:sz="0" w:space="0" w:color="auto"/>
        <w:right w:val="none" w:sz="0" w:space="0" w:color="auto"/>
      </w:divBdr>
    </w:div>
    <w:div w:id="1654869525">
      <w:bodyDiv w:val="1"/>
      <w:marLeft w:val="0"/>
      <w:marRight w:val="0"/>
      <w:marTop w:val="0"/>
      <w:marBottom w:val="0"/>
      <w:divBdr>
        <w:top w:val="none" w:sz="0" w:space="0" w:color="auto"/>
        <w:left w:val="none" w:sz="0" w:space="0" w:color="auto"/>
        <w:bottom w:val="none" w:sz="0" w:space="0" w:color="auto"/>
        <w:right w:val="none" w:sz="0" w:space="0" w:color="auto"/>
      </w:divBdr>
    </w:div>
    <w:div w:id="1694724766">
      <w:bodyDiv w:val="1"/>
      <w:marLeft w:val="0"/>
      <w:marRight w:val="0"/>
      <w:marTop w:val="0"/>
      <w:marBottom w:val="0"/>
      <w:divBdr>
        <w:top w:val="none" w:sz="0" w:space="0" w:color="auto"/>
        <w:left w:val="none" w:sz="0" w:space="0" w:color="auto"/>
        <w:bottom w:val="none" w:sz="0" w:space="0" w:color="auto"/>
        <w:right w:val="none" w:sz="0" w:space="0" w:color="auto"/>
      </w:divBdr>
      <w:divsChild>
        <w:div w:id="1299338704">
          <w:marLeft w:val="0"/>
          <w:marRight w:val="0"/>
          <w:marTop w:val="0"/>
          <w:marBottom w:val="0"/>
          <w:divBdr>
            <w:top w:val="none" w:sz="0" w:space="0" w:color="auto"/>
            <w:left w:val="none" w:sz="0" w:space="0" w:color="auto"/>
            <w:bottom w:val="none" w:sz="0" w:space="0" w:color="auto"/>
            <w:right w:val="none" w:sz="0" w:space="0" w:color="auto"/>
          </w:divBdr>
          <w:divsChild>
            <w:div w:id="352927307">
              <w:marLeft w:val="0"/>
              <w:marRight w:val="0"/>
              <w:marTop w:val="0"/>
              <w:marBottom w:val="0"/>
              <w:divBdr>
                <w:top w:val="none" w:sz="0" w:space="0" w:color="auto"/>
                <w:left w:val="none" w:sz="0" w:space="0" w:color="auto"/>
                <w:bottom w:val="none" w:sz="0" w:space="0" w:color="auto"/>
                <w:right w:val="none" w:sz="0" w:space="0" w:color="auto"/>
              </w:divBdr>
              <w:divsChild>
                <w:div w:id="350569497">
                  <w:marLeft w:val="0"/>
                  <w:marRight w:val="0"/>
                  <w:marTop w:val="0"/>
                  <w:marBottom w:val="0"/>
                  <w:divBdr>
                    <w:top w:val="none" w:sz="0" w:space="0" w:color="auto"/>
                    <w:left w:val="none" w:sz="0" w:space="0" w:color="auto"/>
                    <w:bottom w:val="none" w:sz="0" w:space="0" w:color="auto"/>
                    <w:right w:val="none" w:sz="0" w:space="0" w:color="auto"/>
                  </w:divBdr>
                  <w:divsChild>
                    <w:div w:id="1738898354">
                      <w:marLeft w:val="0"/>
                      <w:marRight w:val="0"/>
                      <w:marTop w:val="0"/>
                      <w:marBottom w:val="0"/>
                      <w:divBdr>
                        <w:top w:val="none" w:sz="0" w:space="0" w:color="auto"/>
                        <w:left w:val="none" w:sz="0" w:space="0" w:color="auto"/>
                        <w:bottom w:val="none" w:sz="0" w:space="0" w:color="auto"/>
                        <w:right w:val="none" w:sz="0" w:space="0" w:color="auto"/>
                      </w:divBdr>
                      <w:divsChild>
                        <w:div w:id="1991907936">
                          <w:marLeft w:val="0"/>
                          <w:marRight w:val="0"/>
                          <w:marTop w:val="0"/>
                          <w:marBottom w:val="0"/>
                          <w:divBdr>
                            <w:top w:val="none" w:sz="0" w:space="0" w:color="auto"/>
                            <w:left w:val="none" w:sz="0" w:space="0" w:color="auto"/>
                            <w:bottom w:val="none" w:sz="0" w:space="0" w:color="auto"/>
                            <w:right w:val="none" w:sz="0" w:space="0" w:color="auto"/>
                          </w:divBdr>
                          <w:divsChild>
                            <w:div w:id="120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304044">
          <w:marLeft w:val="0"/>
          <w:marRight w:val="0"/>
          <w:marTop w:val="0"/>
          <w:marBottom w:val="0"/>
          <w:divBdr>
            <w:top w:val="none" w:sz="0" w:space="0" w:color="auto"/>
            <w:left w:val="none" w:sz="0" w:space="0" w:color="auto"/>
            <w:bottom w:val="none" w:sz="0" w:space="0" w:color="auto"/>
            <w:right w:val="none" w:sz="0" w:space="0" w:color="auto"/>
          </w:divBdr>
          <w:divsChild>
            <w:div w:id="145705941">
              <w:marLeft w:val="0"/>
              <w:marRight w:val="0"/>
              <w:marTop w:val="0"/>
              <w:marBottom w:val="0"/>
              <w:divBdr>
                <w:top w:val="none" w:sz="0" w:space="0" w:color="auto"/>
                <w:left w:val="none" w:sz="0" w:space="0" w:color="auto"/>
                <w:bottom w:val="none" w:sz="0" w:space="0" w:color="auto"/>
                <w:right w:val="none" w:sz="0" w:space="0" w:color="auto"/>
              </w:divBdr>
              <w:divsChild>
                <w:div w:id="226574774">
                  <w:marLeft w:val="0"/>
                  <w:marRight w:val="0"/>
                  <w:marTop w:val="0"/>
                  <w:marBottom w:val="0"/>
                  <w:divBdr>
                    <w:top w:val="none" w:sz="0" w:space="0" w:color="auto"/>
                    <w:left w:val="none" w:sz="0" w:space="0" w:color="auto"/>
                    <w:bottom w:val="none" w:sz="0" w:space="0" w:color="auto"/>
                    <w:right w:val="none" w:sz="0" w:space="0" w:color="auto"/>
                  </w:divBdr>
                  <w:divsChild>
                    <w:div w:id="1044132931">
                      <w:marLeft w:val="0"/>
                      <w:marRight w:val="0"/>
                      <w:marTop w:val="0"/>
                      <w:marBottom w:val="0"/>
                      <w:divBdr>
                        <w:top w:val="none" w:sz="0" w:space="0" w:color="auto"/>
                        <w:left w:val="none" w:sz="0" w:space="0" w:color="auto"/>
                        <w:bottom w:val="none" w:sz="0" w:space="0" w:color="auto"/>
                        <w:right w:val="none" w:sz="0" w:space="0" w:color="auto"/>
                      </w:divBdr>
                      <w:divsChild>
                        <w:div w:id="1896041182">
                          <w:marLeft w:val="0"/>
                          <w:marRight w:val="0"/>
                          <w:marTop w:val="0"/>
                          <w:marBottom w:val="0"/>
                          <w:divBdr>
                            <w:top w:val="none" w:sz="0" w:space="0" w:color="auto"/>
                            <w:left w:val="none" w:sz="0" w:space="0" w:color="auto"/>
                            <w:bottom w:val="none" w:sz="0" w:space="0" w:color="auto"/>
                            <w:right w:val="none" w:sz="0" w:space="0" w:color="auto"/>
                          </w:divBdr>
                          <w:divsChild>
                            <w:div w:id="62365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702909">
          <w:marLeft w:val="0"/>
          <w:marRight w:val="0"/>
          <w:marTop w:val="0"/>
          <w:marBottom w:val="0"/>
          <w:divBdr>
            <w:top w:val="none" w:sz="0" w:space="0" w:color="auto"/>
            <w:left w:val="none" w:sz="0" w:space="0" w:color="auto"/>
            <w:bottom w:val="none" w:sz="0" w:space="0" w:color="auto"/>
            <w:right w:val="none" w:sz="0" w:space="0" w:color="auto"/>
          </w:divBdr>
          <w:divsChild>
            <w:div w:id="880289713">
              <w:marLeft w:val="0"/>
              <w:marRight w:val="0"/>
              <w:marTop w:val="0"/>
              <w:marBottom w:val="0"/>
              <w:divBdr>
                <w:top w:val="none" w:sz="0" w:space="0" w:color="auto"/>
                <w:left w:val="none" w:sz="0" w:space="0" w:color="auto"/>
                <w:bottom w:val="none" w:sz="0" w:space="0" w:color="auto"/>
                <w:right w:val="none" w:sz="0" w:space="0" w:color="auto"/>
              </w:divBdr>
              <w:divsChild>
                <w:div w:id="569731998">
                  <w:marLeft w:val="0"/>
                  <w:marRight w:val="0"/>
                  <w:marTop w:val="0"/>
                  <w:marBottom w:val="0"/>
                  <w:divBdr>
                    <w:top w:val="none" w:sz="0" w:space="0" w:color="auto"/>
                    <w:left w:val="none" w:sz="0" w:space="0" w:color="auto"/>
                    <w:bottom w:val="none" w:sz="0" w:space="0" w:color="auto"/>
                    <w:right w:val="none" w:sz="0" w:space="0" w:color="auto"/>
                  </w:divBdr>
                  <w:divsChild>
                    <w:div w:id="120464734">
                      <w:marLeft w:val="0"/>
                      <w:marRight w:val="0"/>
                      <w:marTop w:val="0"/>
                      <w:marBottom w:val="0"/>
                      <w:divBdr>
                        <w:top w:val="none" w:sz="0" w:space="0" w:color="auto"/>
                        <w:left w:val="none" w:sz="0" w:space="0" w:color="auto"/>
                        <w:bottom w:val="none" w:sz="0" w:space="0" w:color="auto"/>
                        <w:right w:val="none" w:sz="0" w:space="0" w:color="auto"/>
                      </w:divBdr>
                      <w:divsChild>
                        <w:div w:id="1073626977">
                          <w:marLeft w:val="0"/>
                          <w:marRight w:val="0"/>
                          <w:marTop w:val="0"/>
                          <w:marBottom w:val="0"/>
                          <w:divBdr>
                            <w:top w:val="none" w:sz="0" w:space="0" w:color="auto"/>
                            <w:left w:val="none" w:sz="0" w:space="0" w:color="auto"/>
                            <w:bottom w:val="none" w:sz="0" w:space="0" w:color="auto"/>
                            <w:right w:val="none" w:sz="0" w:space="0" w:color="auto"/>
                          </w:divBdr>
                          <w:divsChild>
                            <w:div w:id="187708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662321">
      <w:bodyDiv w:val="1"/>
      <w:marLeft w:val="0"/>
      <w:marRight w:val="0"/>
      <w:marTop w:val="0"/>
      <w:marBottom w:val="0"/>
      <w:divBdr>
        <w:top w:val="none" w:sz="0" w:space="0" w:color="auto"/>
        <w:left w:val="none" w:sz="0" w:space="0" w:color="auto"/>
        <w:bottom w:val="none" w:sz="0" w:space="0" w:color="auto"/>
        <w:right w:val="none" w:sz="0" w:space="0" w:color="auto"/>
      </w:divBdr>
    </w:div>
    <w:div w:id="1736859612">
      <w:bodyDiv w:val="1"/>
      <w:marLeft w:val="0"/>
      <w:marRight w:val="0"/>
      <w:marTop w:val="0"/>
      <w:marBottom w:val="0"/>
      <w:divBdr>
        <w:top w:val="none" w:sz="0" w:space="0" w:color="auto"/>
        <w:left w:val="none" w:sz="0" w:space="0" w:color="auto"/>
        <w:bottom w:val="none" w:sz="0" w:space="0" w:color="auto"/>
        <w:right w:val="none" w:sz="0" w:space="0" w:color="auto"/>
      </w:divBdr>
    </w:div>
    <w:div w:id="1777210995">
      <w:bodyDiv w:val="1"/>
      <w:marLeft w:val="0"/>
      <w:marRight w:val="0"/>
      <w:marTop w:val="0"/>
      <w:marBottom w:val="0"/>
      <w:divBdr>
        <w:top w:val="none" w:sz="0" w:space="0" w:color="auto"/>
        <w:left w:val="none" w:sz="0" w:space="0" w:color="auto"/>
        <w:bottom w:val="none" w:sz="0" w:space="0" w:color="auto"/>
        <w:right w:val="none" w:sz="0" w:space="0" w:color="auto"/>
      </w:divBdr>
    </w:div>
    <w:div w:id="1790972742">
      <w:bodyDiv w:val="1"/>
      <w:marLeft w:val="0"/>
      <w:marRight w:val="0"/>
      <w:marTop w:val="0"/>
      <w:marBottom w:val="0"/>
      <w:divBdr>
        <w:top w:val="none" w:sz="0" w:space="0" w:color="auto"/>
        <w:left w:val="none" w:sz="0" w:space="0" w:color="auto"/>
        <w:bottom w:val="none" w:sz="0" w:space="0" w:color="auto"/>
        <w:right w:val="none" w:sz="0" w:space="0" w:color="auto"/>
      </w:divBdr>
    </w:div>
    <w:div w:id="1847474534">
      <w:bodyDiv w:val="1"/>
      <w:marLeft w:val="0"/>
      <w:marRight w:val="0"/>
      <w:marTop w:val="0"/>
      <w:marBottom w:val="0"/>
      <w:divBdr>
        <w:top w:val="none" w:sz="0" w:space="0" w:color="auto"/>
        <w:left w:val="none" w:sz="0" w:space="0" w:color="auto"/>
        <w:bottom w:val="none" w:sz="0" w:space="0" w:color="auto"/>
        <w:right w:val="none" w:sz="0" w:space="0" w:color="auto"/>
      </w:divBdr>
    </w:div>
    <w:div w:id="1852915386">
      <w:bodyDiv w:val="1"/>
      <w:marLeft w:val="0"/>
      <w:marRight w:val="0"/>
      <w:marTop w:val="0"/>
      <w:marBottom w:val="0"/>
      <w:divBdr>
        <w:top w:val="none" w:sz="0" w:space="0" w:color="auto"/>
        <w:left w:val="none" w:sz="0" w:space="0" w:color="auto"/>
        <w:bottom w:val="none" w:sz="0" w:space="0" w:color="auto"/>
        <w:right w:val="none" w:sz="0" w:space="0" w:color="auto"/>
      </w:divBdr>
    </w:div>
    <w:div w:id="1920557319">
      <w:bodyDiv w:val="1"/>
      <w:marLeft w:val="0"/>
      <w:marRight w:val="0"/>
      <w:marTop w:val="0"/>
      <w:marBottom w:val="0"/>
      <w:divBdr>
        <w:top w:val="none" w:sz="0" w:space="0" w:color="auto"/>
        <w:left w:val="none" w:sz="0" w:space="0" w:color="auto"/>
        <w:bottom w:val="none" w:sz="0" w:space="0" w:color="auto"/>
        <w:right w:val="none" w:sz="0" w:space="0" w:color="auto"/>
      </w:divBdr>
    </w:div>
    <w:div w:id="2001930803">
      <w:bodyDiv w:val="1"/>
      <w:marLeft w:val="0"/>
      <w:marRight w:val="0"/>
      <w:marTop w:val="0"/>
      <w:marBottom w:val="0"/>
      <w:divBdr>
        <w:top w:val="none" w:sz="0" w:space="0" w:color="auto"/>
        <w:left w:val="none" w:sz="0" w:space="0" w:color="auto"/>
        <w:bottom w:val="none" w:sz="0" w:space="0" w:color="auto"/>
        <w:right w:val="none" w:sz="0" w:space="0" w:color="auto"/>
      </w:divBdr>
    </w:div>
    <w:div w:id="2070766298">
      <w:bodyDiv w:val="1"/>
      <w:marLeft w:val="0"/>
      <w:marRight w:val="0"/>
      <w:marTop w:val="0"/>
      <w:marBottom w:val="0"/>
      <w:divBdr>
        <w:top w:val="none" w:sz="0" w:space="0" w:color="auto"/>
        <w:left w:val="none" w:sz="0" w:space="0" w:color="auto"/>
        <w:bottom w:val="none" w:sz="0" w:space="0" w:color="auto"/>
        <w:right w:val="none" w:sz="0" w:space="0" w:color="auto"/>
      </w:divBdr>
      <w:divsChild>
        <w:div w:id="2090610244">
          <w:marLeft w:val="0"/>
          <w:marRight w:val="0"/>
          <w:marTop w:val="0"/>
          <w:marBottom w:val="0"/>
          <w:divBdr>
            <w:top w:val="none" w:sz="0" w:space="0" w:color="auto"/>
            <w:left w:val="none" w:sz="0" w:space="0" w:color="auto"/>
            <w:bottom w:val="none" w:sz="0" w:space="0" w:color="auto"/>
            <w:right w:val="none" w:sz="0" w:space="0" w:color="auto"/>
          </w:divBdr>
        </w:div>
      </w:divsChild>
    </w:div>
    <w:div w:id="2104302540">
      <w:bodyDiv w:val="1"/>
      <w:marLeft w:val="0"/>
      <w:marRight w:val="0"/>
      <w:marTop w:val="0"/>
      <w:marBottom w:val="0"/>
      <w:divBdr>
        <w:top w:val="none" w:sz="0" w:space="0" w:color="auto"/>
        <w:left w:val="none" w:sz="0" w:space="0" w:color="auto"/>
        <w:bottom w:val="none" w:sz="0" w:space="0" w:color="auto"/>
        <w:right w:val="none" w:sz="0" w:space="0" w:color="auto"/>
      </w:divBdr>
    </w:div>
    <w:div w:id="2123449684">
      <w:bodyDiv w:val="1"/>
      <w:marLeft w:val="0"/>
      <w:marRight w:val="0"/>
      <w:marTop w:val="0"/>
      <w:marBottom w:val="0"/>
      <w:divBdr>
        <w:top w:val="none" w:sz="0" w:space="0" w:color="auto"/>
        <w:left w:val="none" w:sz="0" w:space="0" w:color="auto"/>
        <w:bottom w:val="none" w:sz="0" w:space="0" w:color="auto"/>
        <w:right w:val="none" w:sz="0" w:space="0" w:color="auto"/>
      </w:divBdr>
    </w:div>
    <w:div w:id="212939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c.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tc.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tc.de" TargetMode="External"/><Relationship Id="rId4" Type="http://schemas.openxmlformats.org/officeDocument/2006/relationships/webSettings" Target="webSettings.xml"/><Relationship Id="rId9" Type="http://schemas.openxmlformats.org/officeDocument/2006/relationships/hyperlink" Target="mailto:birgit.wuenschmann@mtc.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962</Words>
  <Characters>6063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WVG</dc:creator>
  <cp:keywords/>
  <dc:description/>
  <cp:lastModifiedBy>Birgit Wünschmann</cp:lastModifiedBy>
  <cp:revision>7</cp:revision>
  <cp:lastPrinted>2022-09-30T09:57:00Z</cp:lastPrinted>
  <dcterms:created xsi:type="dcterms:W3CDTF">2023-05-10T11:26:00Z</dcterms:created>
  <dcterms:modified xsi:type="dcterms:W3CDTF">2023-06-20T11:32:00Z</dcterms:modified>
</cp:coreProperties>
</file>